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4EA" w:rsidRPr="001734EA" w:rsidRDefault="00145E65" w:rsidP="002566D2">
      <w:pPr>
        <w:jc w:val="center"/>
        <w:rPr>
          <w:rFonts w:cs="Times New Roman"/>
          <w:spacing w:val="6"/>
          <w:sz w:val="24"/>
          <w:szCs w:val="24"/>
        </w:rPr>
      </w:pPr>
      <w:r>
        <w:rPr>
          <w:rFonts w:cs="Times New Roman"/>
          <w:noProof/>
          <w:spacing w:val="6"/>
          <w:sz w:val="24"/>
          <w:szCs w:val="24"/>
          <w:lang w:eastAsia="ru-RU"/>
        </w:rPr>
        <w:drawing>
          <wp:anchor distT="0" distB="0" distL="114300" distR="114300" simplePos="0" relativeHeight="251658240" behindDoc="0" locked="0" layoutInCell="1" allowOverlap="1">
            <wp:simplePos x="0" y="0"/>
            <wp:positionH relativeFrom="margin">
              <wp:align>center</wp:align>
            </wp:positionH>
            <wp:positionV relativeFrom="paragraph">
              <wp:posOffset>-596265</wp:posOffset>
            </wp:positionV>
            <wp:extent cx="684530" cy="828675"/>
            <wp:effectExtent l="0" t="0" r="1270" b="9525"/>
            <wp:wrapNone/>
            <wp:docPr id="2" name="Рисунок 1" descr="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b.gif"/>
                    <pic:cNvPicPr/>
                  </pic:nvPicPr>
                  <pic:blipFill>
                    <a:blip r:embed="rId7" cstate="print">
                      <a:grayscl/>
                    </a:blip>
                    <a:stretch>
                      <a:fillRect/>
                    </a:stretch>
                  </pic:blipFill>
                  <pic:spPr>
                    <a:xfrm>
                      <a:off x="0" y="0"/>
                      <a:ext cx="684530" cy="828675"/>
                    </a:xfrm>
                    <a:prstGeom prst="rect">
                      <a:avLst/>
                    </a:prstGeom>
                  </pic:spPr>
                </pic:pic>
              </a:graphicData>
            </a:graphic>
          </wp:anchor>
        </w:drawing>
      </w:r>
    </w:p>
    <w:p w:rsidR="001734EA" w:rsidRPr="001734EA" w:rsidRDefault="001734EA" w:rsidP="001734EA">
      <w:pPr>
        <w:rPr>
          <w:rFonts w:cs="Times New Roman"/>
          <w:spacing w:val="6"/>
          <w:sz w:val="24"/>
          <w:szCs w:val="24"/>
        </w:rPr>
      </w:pPr>
    </w:p>
    <w:sdt>
      <w:sdtPr>
        <w:rPr>
          <w:rFonts w:cs="Times New Roman"/>
          <w:spacing w:val="6"/>
          <w:sz w:val="26"/>
          <w:szCs w:val="26"/>
        </w:rPr>
        <w:id w:val="22683047"/>
        <w:lock w:val="sdtContentLocked"/>
        <w:placeholder>
          <w:docPart w:val="ABDDE5C2D3054A4CB1000667415B810D"/>
        </w:placeholder>
      </w:sdtPr>
      <w:sdtEndPr>
        <w:rPr>
          <w:b/>
          <w:spacing w:val="14"/>
          <w:sz w:val="34"/>
          <w:szCs w:val="34"/>
        </w:rPr>
      </w:sdtEndPr>
      <w:sdtContent>
        <w:p w:rsidR="003311E7" w:rsidRDefault="003311E7" w:rsidP="00077080">
          <w:pPr>
            <w:jc w:val="center"/>
            <w:rPr>
              <w:rFonts w:cs="Times New Roman"/>
              <w:spacing w:val="2"/>
              <w:sz w:val="26"/>
              <w:szCs w:val="26"/>
            </w:rPr>
          </w:pPr>
          <w:r w:rsidRPr="00514C92">
            <w:rPr>
              <w:rFonts w:cs="Times New Roman"/>
              <w:spacing w:val="6"/>
              <w:sz w:val="26"/>
              <w:szCs w:val="26"/>
            </w:rPr>
            <w:t>МУНИЦИПАЛЬНОЕ ОБРАЗОВАНИЕ</w:t>
          </w:r>
          <w:r w:rsidR="00077080">
            <w:rPr>
              <w:rFonts w:cs="Times New Roman"/>
              <w:spacing w:val="6"/>
              <w:sz w:val="26"/>
              <w:szCs w:val="26"/>
            </w:rPr>
            <w:t xml:space="preserve"> </w:t>
          </w:r>
          <w:r w:rsidR="00224196">
            <w:rPr>
              <w:rFonts w:cs="Times New Roman"/>
              <w:spacing w:val="2"/>
              <w:sz w:val="26"/>
              <w:szCs w:val="26"/>
            </w:rPr>
            <w:t xml:space="preserve">ГОРОДСКОЙ ОКРУГ </w:t>
          </w:r>
          <w:r w:rsidRPr="00514C92">
            <w:rPr>
              <w:rFonts w:cs="Times New Roman"/>
              <w:spacing w:val="2"/>
              <w:sz w:val="26"/>
              <w:szCs w:val="26"/>
            </w:rPr>
            <w:t>СУРГУТ</w:t>
          </w:r>
        </w:p>
        <w:p w:rsidR="00077080" w:rsidRPr="00514C92" w:rsidRDefault="00077080" w:rsidP="00077080">
          <w:pPr>
            <w:jc w:val="center"/>
            <w:rPr>
              <w:rFonts w:cs="Times New Roman"/>
              <w:spacing w:val="2"/>
              <w:sz w:val="26"/>
              <w:szCs w:val="26"/>
            </w:rPr>
          </w:pPr>
          <w:r>
            <w:rPr>
              <w:rFonts w:cs="Times New Roman"/>
              <w:spacing w:val="6"/>
              <w:sz w:val="26"/>
              <w:szCs w:val="26"/>
            </w:rPr>
            <w:t>ХАНТЫ-МАНСИЙСКОГО АВТОНОМНОГО ОКРУГА – ЮГРЫ</w:t>
          </w:r>
        </w:p>
        <w:p w:rsidR="003311E7" w:rsidRPr="008A64CA" w:rsidRDefault="00F35FCF" w:rsidP="008A64CA">
          <w:pPr>
            <w:spacing w:before="400"/>
            <w:jc w:val="center"/>
            <w:rPr>
              <w:rFonts w:cs="Times New Roman"/>
              <w:b/>
              <w:spacing w:val="-8"/>
              <w:sz w:val="32"/>
              <w:szCs w:val="32"/>
            </w:rPr>
          </w:pPr>
          <w:r>
            <w:rPr>
              <w:rFonts w:cs="Times New Roman"/>
              <w:b/>
              <w:spacing w:val="-8"/>
              <w:sz w:val="32"/>
              <w:szCs w:val="32"/>
            </w:rPr>
            <w:t>ДУМА</w:t>
          </w:r>
          <w:r w:rsidR="003311E7" w:rsidRPr="008A64CA">
            <w:rPr>
              <w:rFonts w:cs="Times New Roman"/>
              <w:b/>
              <w:spacing w:val="-8"/>
              <w:sz w:val="32"/>
              <w:szCs w:val="32"/>
            </w:rPr>
            <w:t xml:space="preserve"> ГОРОДА СУРГУТА</w:t>
          </w:r>
        </w:p>
        <w:p w:rsidR="003311E7" w:rsidRDefault="00F35FCF" w:rsidP="00F35FCF">
          <w:pPr>
            <w:spacing w:before="280" w:after="280"/>
            <w:jc w:val="center"/>
            <w:rPr>
              <w:rFonts w:cs="Times New Roman"/>
              <w:b/>
              <w:spacing w:val="14"/>
              <w:sz w:val="34"/>
              <w:szCs w:val="34"/>
            </w:rPr>
          </w:pPr>
          <w:r>
            <w:rPr>
              <w:rFonts w:cs="Times New Roman"/>
              <w:b/>
              <w:spacing w:val="14"/>
              <w:sz w:val="34"/>
              <w:szCs w:val="34"/>
            </w:rPr>
            <w:t>РЕШЕНИЕ</w:t>
          </w:r>
        </w:p>
      </w:sdtContent>
    </w:sdt>
    <w:p w:rsidR="00F35FCF" w:rsidRPr="006D794C" w:rsidRDefault="007D6A51" w:rsidP="00244B5C">
      <w:pPr>
        <w:tabs>
          <w:tab w:val="right" w:pos="9638"/>
        </w:tabs>
        <w:jc w:val="center"/>
        <w:rPr>
          <w:rFonts w:cs="Times New Roman"/>
          <w:szCs w:val="28"/>
        </w:rPr>
      </w:pPr>
      <w:r>
        <w:rPr>
          <w:rFonts w:eastAsia="Calibri"/>
          <w:szCs w:val="28"/>
        </w:rPr>
        <w:t xml:space="preserve">Принято на заседании Думы </w:t>
      </w:r>
      <w:r w:rsidR="00B4009B">
        <w:rPr>
          <w:rFonts w:eastAsia="Calibri"/>
          <w:szCs w:val="28"/>
        </w:rPr>
        <w:t xml:space="preserve">16 сентября </w:t>
      </w:r>
      <w:r w:rsidR="0002677E">
        <w:rPr>
          <w:rFonts w:cs="Times New Roman"/>
          <w:szCs w:val="28"/>
        </w:rPr>
        <w:t>2026</w:t>
      </w:r>
      <w:r w:rsidR="00E510F6" w:rsidRPr="006D794C">
        <w:rPr>
          <w:rFonts w:cs="Times New Roman"/>
          <w:szCs w:val="28"/>
        </w:rPr>
        <w:t xml:space="preserve"> г</w:t>
      </w:r>
      <w:r w:rsidR="00F35FCF" w:rsidRPr="006D794C">
        <w:rPr>
          <w:rFonts w:cs="Times New Roman"/>
          <w:szCs w:val="28"/>
        </w:rPr>
        <w:t>ода</w:t>
      </w:r>
    </w:p>
    <w:p w:rsidR="00A47AA3" w:rsidRPr="00BB1030" w:rsidRDefault="00BB1030" w:rsidP="00A47AA3">
      <w:pPr>
        <w:tabs>
          <w:tab w:val="left" w:pos="4111"/>
        </w:tabs>
        <w:ind w:right="-2"/>
        <w:jc w:val="center"/>
        <w:rPr>
          <w:rFonts w:eastAsia="Calibri"/>
          <w:szCs w:val="28"/>
          <w:u w:val="single"/>
        </w:rPr>
      </w:pPr>
      <w:r>
        <w:rPr>
          <w:rFonts w:eastAsia="Calibri"/>
          <w:szCs w:val="28"/>
        </w:rPr>
        <w:t xml:space="preserve">№ </w:t>
      </w:r>
      <w:r>
        <w:rPr>
          <w:rFonts w:eastAsia="Calibri"/>
          <w:szCs w:val="28"/>
          <w:u w:val="single"/>
        </w:rPr>
        <w:t>1105-</w:t>
      </w:r>
      <w:r>
        <w:rPr>
          <w:rFonts w:eastAsia="Calibri"/>
          <w:szCs w:val="28"/>
          <w:u w:val="single"/>
          <w:lang w:val="en-US"/>
        </w:rPr>
        <w:t xml:space="preserve">VII </w:t>
      </w:r>
      <w:r>
        <w:rPr>
          <w:rFonts w:eastAsia="Calibri"/>
          <w:szCs w:val="28"/>
          <w:u w:val="single"/>
        </w:rPr>
        <w:t>ДГ</w:t>
      </w:r>
    </w:p>
    <w:p w:rsidR="007846C1" w:rsidRDefault="007846C1" w:rsidP="00FC5CDF">
      <w:pPr>
        <w:autoSpaceDE w:val="0"/>
        <w:autoSpaceDN w:val="0"/>
        <w:adjustRightInd w:val="0"/>
        <w:ind w:firstLine="6379"/>
        <w:rPr>
          <w:szCs w:val="28"/>
        </w:rPr>
      </w:pPr>
    </w:p>
    <w:p w:rsidR="00B4009B" w:rsidRPr="00B4009B" w:rsidRDefault="00B4009B" w:rsidP="00B4009B">
      <w:pPr>
        <w:keepNext/>
        <w:ind w:right="5385"/>
        <w:outlineLvl w:val="1"/>
        <w:rPr>
          <w:rFonts w:eastAsia="Times New Roman" w:cs="Times New Roman"/>
          <w:szCs w:val="28"/>
          <w:lang w:eastAsia="ru-RU"/>
        </w:rPr>
      </w:pPr>
      <w:r w:rsidRPr="00B4009B">
        <w:rPr>
          <w:rFonts w:eastAsia="Times New Roman" w:cs="Times New Roman"/>
          <w:szCs w:val="28"/>
          <w:lang w:eastAsia="ru-RU"/>
        </w:rPr>
        <w:t>О внесении изменений в решение Думы города от 24.12.2014</w:t>
      </w:r>
      <w:r>
        <w:rPr>
          <w:rFonts w:eastAsia="Times New Roman" w:cs="Times New Roman"/>
          <w:szCs w:val="28"/>
          <w:lang w:eastAsia="ru-RU"/>
        </w:rPr>
        <w:t xml:space="preserve"> </w:t>
      </w:r>
      <w:r>
        <w:rPr>
          <w:rFonts w:eastAsia="Times New Roman" w:cs="Times New Roman"/>
          <w:szCs w:val="28"/>
          <w:lang w:eastAsia="ru-RU"/>
        </w:rPr>
        <w:br/>
      </w:r>
      <w:r w:rsidRPr="00B4009B">
        <w:rPr>
          <w:rFonts w:eastAsia="Times New Roman" w:cs="Times New Roman"/>
          <w:szCs w:val="28"/>
          <w:lang w:eastAsia="ru-RU"/>
        </w:rPr>
        <w:t>№</w:t>
      </w:r>
      <w:r>
        <w:rPr>
          <w:rFonts w:eastAsia="Times New Roman" w:cs="Times New Roman"/>
          <w:szCs w:val="28"/>
          <w:lang w:eastAsia="ru-RU"/>
        </w:rPr>
        <w:t xml:space="preserve"> </w:t>
      </w:r>
      <w:r w:rsidRPr="00B4009B">
        <w:rPr>
          <w:rFonts w:eastAsia="Times New Roman" w:cs="Times New Roman"/>
          <w:szCs w:val="28"/>
          <w:lang w:eastAsia="ru-RU"/>
        </w:rPr>
        <w:t>639-V</w:t>
      </w:r>
      <w:r w:rsidR="00317158">
        <w:rPr>
          <w:rFonts w:eastAsia="Times New Roman"/>
          <w:color w:val="000000"/>
          <w:szCs w:val="28"/>
          <w:lang w:eastAsia="x-none"/>
        </w:rPr>
        <w:t>  </w:t>
      </w:r>
      <w:r w:rsidRPr="00B4009B">
        <w:rPr>
          <w:rFonts w:eastAsia="Times New Roman" w:cs="Times New Roman"/>
          <w:szCs w:val="28"/>
          <w:lang w:eastAsia="ru-RU"/>
        </w:rPr>
        <w:t>ДГ «О выплатах социального характера</w:t>
      </w:r>
      <w:r>
        <w:rPr>
          <w:rFonts w:eastAsia="Times New Roman" w:cs="Times New Roman"/>
          <w:szCs w:val="28"/>
          <w:lang w:eastAsia="ru-RU"/>
        </w:rPr>
        <w:t xml:space="preserve"> </w:t>
      </w:r>
      <w:r w:rsidRPr="00B4009B">
        <w:rPr>
          <w:rFonts w:eastAsia="Times New Roman" w:cs="Times New Roman"/>
          <w:szCs w:val="28"/>
          <w:lang w:eastAsia="ru-RU"/>
        </w:rPr>
        <w:t>работникам муниципальных</w:t>
      </w:r>
      <w:r>
        <w:rPr>
          <w:rFonts w:eastAsia="Times New Roman" w:cs="Times New Roman"/>
          <w:szCs w:val="28"/>
          <w:lang w:eastAsia="ru-RU"/>
        </w:rPr>
        <w:t xml:space="preserve"> </w:t>
      </w:r>
      <w:r w:rsidRPr="00B4009B">
        <w:rPr>
          <w:rFonts w:eastAsia="Times New Roman" w:cs="Times New Roman"/>
          <w:szCs w:val="28"/>
          <w:lang w:eastAsia="ru-RU"/>
        </w:rPr>
        <w:t>учреждений города Сургута»</w:t>
      </w:r>
    </w:p>
    <w:p w:rsidR="00B4009B" w:rsidRPr="00B4009B" w:rsidRDefault="00B4009B" w:rsidP="00B4009B">
      <w:pPr>
        <w:tabs>
          <w:tab w:val="left" w:pos="3912"/>
        </w:tabs>
        <w:jc w:val="left"/>
        <w:rPr>
          <w:rFonts w:eastAsia="Times New Roman" w:cs="Times New Roman"/>
          <w:szCs w:val="28"/>
          <w:lang w:eastAsia="x-none"/>
        </w:rPr>
      </w:pPr>
    </w:p>
    <w:p w:rsidR="00B4009B" w:rsidRPr="00B4009B" w:rsidRDefault="00B4009B" w:rsidP="00B4009B">
      <w:pPr>
        <w:ind w:firstLine="709"/>
        <w:rPr>
          <w:rFonts w:eastAsia="Times New Roman" w:cs="Times New Roman"/>
          <w:szCs w:val="28"/>
          <w:lang w:eastAsia="ru-RU"/>
        </w:rPr>
      </w:pPr>
      <w:r w:rsidRPr="00B4009B">
        <w:rPr>
          <w:rFonts w:eastAsia="Times New Roman" w:cs="Times New Roman"/>
          <w:szCs w:val="28"/>
          <w:lang w:eastAsia="ru-RU"/>
        </w:rPr>
        <w:t>В соответствии с Бюджетным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руководствуясь стать</w:t>
      </w:r>
      <w:r w:rsidR="00E97885">
        <w:rPr>
          <w:rFonts w:eastAsia="Times New Roman" w:cs="Times New Roman"/>
          <w:szCs w:val="28"/>
          <w:lang w:eastAsia="ru-RU"/>
        </w:rPr>
        <w:t>ё</w:t>
      </w:r>
      <w:r w:rsidRPr="00B4009B">
        <w:rPr>
          <w:rFonts w:eastAsia="Times New Roman" w:cs="Times New Roman"/>
          <w:szCs w:val="28"/>
          <w:lang w:eastAsia="ru-RU"/>
        </w:rPr>
        <w:t>й 31 Устава муниципального образования городской округ Сургут Ханты-Мансийского автономного округа – Югры, Дума города РЕШИЛА:</w:t>
      </w:r>
    </w:p>
    <w:p w:rsidR="00B4009B" w:rsidRPr="00B4009B" w:rsidRDefault="00B4009B" w:rsidP="00B4009B">
      <w:pPr>
        <w:tabs>
          <w:tab w:val="left" w:pos="851"/>
        </w:tabs>
        <w:ind w:firstLine="709"/>
        <w:contextualSpacing/>
        <w:rPr>
          <w:rFonts w:eastAsia="Times New Roman" w:cs="Times New Roman"/>
          <w:szCs w:val="28"/>
          <w:lang w:eastAsia="ru-RU"/>
        </w:rPr>
      </w:pPr>
    </w:p>
    <w:p w:rsidR="00B4009B" w:rsidRDefault="00B4009B" w:rsidP="00F9174D">
      <w:pPr>
        <w:tabs>
          <w:tab w:val="left" w:pos="993"/>
        </w:tabs>
        <w:ind w:firstLine="709"/>
        <w:contextualSpacing/>
        <w:rPr>
          <w:rFonts w:eastAsia="Calibri" w:cs="Times New Roman"/>
          <w:szCs w:val="28"/>
        </w:rPr>
      </w:pPr>
      <w:r w:rsidRPr="00B4009B">
        <w:rPr>
          <w:rFonts w:eastAsia="Times New Roman" w:cs="Times New Roman"/>
          <w:szCs w:val="28"/>
          <w:lang w:eastAsia="ru-RU"/>
        </w:rPr>
        <w:t>1.</w:t>
      </w:r>
      <w:r w:rsidR="00F9174D">
        <w:rPr>
          <w:rFonts w:eastAsia="Times New Roman" w:cs="Times New Roman"/>
          <w:szCs w:val="28"/>
          <w:lang w:eastAsia="ru-RU"/>
        </w:rPr>
        <w:tab/>
      </w:r>
      <w:r w:rsidRPr="00B4009B">
        <w:rPr>
          <w:rFonts w:eastAsia="Times New Roman" w:cs="Times New Roman"/>
          <w:szCs w:val="28"/>
          <w:lang w:eastAsia="ru-RU"/>
        </w:rPr>
        <w:t>Внести в решение Думы города от 24.12.2014 № 639-V</w:t>
      </w:r>
      <w:r>
        <w:rPr>
          <w:rFonts w:eastAsia="Times New Roman" w:cs="Times New Roman"/>
          <w:szCs w:val="28"/>
          <w:lang w:eastAsia="ru-RU"/>
        </w:rPr>
        <w:t xml:space="preserve"> </w:t>
      </w:r>
      <w:r w:rsidRPr="00B4009B">
        <w:rPr>
          <w:rFonts w:eastAsia="Times New Roman" w:cs="Times New Roman"/>
          <w:szCs w:val="28"/>
          <w:lang w:eastAsia="ru-RU"/>
        </w:rPr>
        <w:t xml:space="preserve">ДГ </w:t>
      </w:r>
      <w:r w:rsidR="00F9174D">
        <w:rPr>
          <w:rFonts w:eastAsia="Times New Roman" w:cs="Times New Roman"/>
          <w:szCs w:val="28"/>
          <w:lang w:eastAsia="ru-RU"/>
        </w:rPr>
        <w:br/>
      </w:r>
      <w:r w:rsidRPr="00B4009B">
        <w:rPr>
          <w:rFonts w:eastAsia="Times New Roman" w:cs="Times New Roman"/>
          <w:szCs w:val="28"/>
          <w:lang w:eastAsia="ru-RU"/>
        </w:rPr>
        <w:t xml:space="preserve">«О выплатах социального характера работникам муниципальных </w:t>
      </w:r>
      <w:r w:rsidR="00840292">
        <w:rPr>
          <w:rFonts w:eastAsia="Times New Roman" w:cs="Times New Roman"/>
          <w:szCs w:val="28"/>
          <w:lang w:eastAsia="ru-RU"/>
        </w:rPr>
        <w:br/>
      </w:r>
      <w:r w:rsidRPr="00B4009B">
        <w:rPr>
          <w:rFonts w:eastAsia="Times New Roman" w:cs="Times New Roman"/>
          <w:szCs w:val="28"/>
          <w:lang w:eastAsia="ru-RU"/>
        </w:rPr>
        <w:t>учреждений города Сургута» (в редакции от 24.12.2025 № 949-VII ДГ) следующие изменения</w:t>
      </w:r>
      <w:r w:rsidRPr="00B4009B">
        <w:rPr>
          <w:rFonts w:eastAsia="Calibri" w:cs="Times New Roman"/>
          <w:szCs w:val="28"/>
        </w:rPr>
        <w:t>:</w:t>
      </w:r>
    </w:p>
    <w:p w:rsidR="00E97885" w:rsidRPr="00E97885" w:rsidRDefault="00E97885" w:rsidP="00E97885">
      <w:pPr>
        <w:tabs>
          <w:tab w:val="left" w:pos="993"/>
        </w:tabs>
        <w:ind w:firstLine="709"/>
        <w:contextualSpacing/>
        <w:rPr>
          <w:rFonts w:eastAsia="Calibri" w:cs="Times New Roman"/>
          <w:szCs w:val="28"/>
        </w:rPr>
      </w:pPr>
      <w:r>
        <w:rPr>
          <w:rFonts w:eastAsia="Calibri" w:cs="Times New Roman"/>
          <w:szCs w:val="28"/>
        </w:rPr>
        <w:t xml:space="preserve">1) </w:t>
      </w:r>
      <w:r w:rsidRPr="00E97885">
        <w:rPr>
          <w:rFonts w:eastAsia="Calibri" w:cs="Times New Roman"/>
          <w:szCs w:val="28"/>
        </w:rPr>
        <w:t>часть 2 решения изложить в следующей редакции:</w:t>
      </w:r>
    </w:p>
    <w:p w:rsidR="00E97885" w:rsidRPr="00E97885" w:rsidRDefault="00E97885" w:rsidP="00317158">
      <w:pPr>
        <w:tabs>
          <w:tab w:val="left" w:pos="1134"/>
        </w:tabs>
        <w:ind w:firstLine="709"/>
        <w:contextualSpacing/>
        <w:rPr>
          <w:rFonts w:eastAsia="Calibri" w:cs="Times New Roman"/>
          <w:szCs w:val="28"/>
        </w:rPr>
      </w:pPr>
      <w:r w:rsidRPr="00E97885">
        <w:rPr>
          <w:rFonts w:eastAsia="Calibri" w:cs="Times New Roman"/>
          <w:szCs w:val="28"/>
        </w:rPr>
        <w:t>«2.</w:t>
      </w:r>
      <w:r w:rsidR="00317158">
        <w:rPr>
          <w:rFonts w:eastAsia="Calibri" w:cs="Times New Roman"/>
          <w:szCs w:val="28"/>
        </w:rPr>
        <w:tab/>
      </w:r>
      <w:r w:rsidRPr="00E97885">
        <w:rPr>
          <w:rFonts w:eastAsia="Calibri" w:cs="Times New Roman"/>
          <w:szCs w:val="28"/>
        </w:rPr>
        <w:t xml:space="preserve">Финансовое обеспечение социальных выплат, установленных настоящим решением и предусмотренных в бюджетных сметах, </w:t>
      </w:r>
      <w:r w:rsidR="00840292">
        <w:rPr>
          <w:rFonts w:eastAsia="Calibri" w:cs="Times New Roman"/>
          <w:szCs w:val="28"/>
        </w:rPr>
        <w:br/>
      </w:r>
      <w:r w:rsidRPr="00E97885">
        <w:rPr>
          <w:rFonts w:eastAsia="Calibri" w:cs="Times New Roman"/>
          <w:szCs w:val="28"/>
        </w:rPr>
        <w:t>планах финансово-хозяйственной деятельности муниципальных учреждений, осуществляется за сч</w:t>
      </w:r>
      <w:r>
        <w:rPr>
          <w:rFonts w:eastAsia="Calibri" w:cs="Times New Roman"/>
          <w:szCs w:val="28"/>
        </w:rPr>
        <w:t>ё</w:t>
      </w:r>
      <w:r w:rsidRPr="00E97885">
        <w:rPr>
          <w:rFonts w:eastAsia="Calibri" w:cs="Times New Roman"/>
          <w:szCs w:val="28"/>
        </w:rPr>
        <w:t>т средств местного бюджета.»</w:t>
      </w:r>
      <w:r>
        <w:rPr>
          <w:rFonts w:eastAsia="Calibri" w:cs="Times New Roman"/>
          <w:szCs w:val="28"/>
        </w:rPr>
        <w:t>;</w:t>
      </w:r>
    </w:p>
    <w:p w:rsidR="00B4009B" w:rsidRPr="00B4009B" w:rsidRDefault="00E97885" w:rsidP="00B4009B">
      <w:pPr>
        <w:tabs>
          <w:tab w:val="left" w:pos="851"/>
        </w:tabs>
        <w:ind w:firstLine="709"/>
        <w:contextualSpacing/>
        <w:rPr>
          <w:rFonts w:eastAsia="Calibri" w:cs="Times New Roman"/>
          <w:szCs w:val="28"/>
        </w:rPr>
      </w:pPr>
      <w:r>
        <w:rPr>
          <w:rFonts w:eastAsia="Times New Roman" w:cs="Times New Roman"/>
          <w:szCs w:val="28"/>
          <w:lang w:eastAsia="ru-RU"/>
        </w:rPr>
        <w:t>2</w:t>
      </w:r>
      <w:r w:rsidR="00B4009B" w:rsidRPr="00B4009B">
        <w:rPr>
          <w:rFonts w:eastAsia="Times New Roman" w:cs="Times New Roman"/>
          <w:szCs w:val="28"/>
          <w:lang w:eastAsia="ru-RU"/>
        </w:rPr>
        <w:t xml:space="preserve">) </w:t>
      </w:r>
      <w:r w:rsidR="00B4009B" w:rsidRPr="00B4009B">
        <w:rPr>
          <w:rFonts w:eastAsia="Calibri" w:cs="Times New Roman"/>
          <w:szCs w:val="28"/>
        </w:rPr>
        <w:t>часть 5</w:t>
      </w:r>
      <w:r w:rsidR="00B4009B" w:rsidRPr="00B4009B">
        <w:rPr>
          <w:rFonts w:eastAsia="Calibri" w:cs="Times New Roman"/>
          <w:szCs w:val="28"/>
          <w:vertAlign w:val="superscript"/>
        </w:rPr>
        <w:t>1</w:t>
      </w:r>
      <w:r w:rsidR="00B4009B" w:rsidRPr="00B4009B">
        <w:rPr>
          <w:rFonts w:eastAsia="Calibri" w:cs="Times New Roman"/>
          <w:szCs w:val="28"/>
        </w:rPr>
        <w:t xml:space="preserve"> решения изложить в следующей редакции:</w:t>
      </w:r>
    </w:p>
    <w:p w:rsidR="00B4009B" w:rsidRPr="00B4009B" w:rsidRDefault="00B4009B" w:rsidP="00B4009B">
      <w:pPr>
        <w:tabs>
          <w:tab w:val="left" w:pos="851"/>
        </w:tabs>
        <w:ind w:firstLine="709"/>
        <w:contextualSpacing/>
        <w:rPr>
          <w:rFonts w:eastAsia="Times New Roman" w:cs="Times New Roman"/>
          <w:szCs w:val="28"/>
          <w:lang w:eastAsia="ru-RU"/>
        </w:rPr>
      </w:pPr>
      <w:r w:rsidRPr="00B4009B">
        <w:rPr>
          <w:rFonts w:eastAsia="Calibri" w:cs="Times New Roman"/>
          <w:szCs w:val="28"/>
        </w:rPr>
        <w:t>«5</w:t>
      </w:r>
      <w:r w:rsidRPr="00B4009B">
        <w:rPr>
          <w:rFonts w:eastAsia="Calibri" w:cs="Times New Roman"/>
          <w:szCs w:val="28"/>
          <w:vertAlign w:val="superscript"/>
        </w:rPr>
        <w:t>1</w:t>
      </w:r>
      <w:r w:rsidRPr="00B4009B">
        <w:rPr>
          <w:rFonts w:eastAsia="Times New Roman" w:cs="Times New Roman"/>
          <w:color w:val="000000"/>
          <w:szCs w:val="28"/>
          <w:lang w:eastAsia="ru-RU"/>
        </w:rPr>
        <w:t xml:space="preserve">. </w:t>
      </w:r>
      <w:r w:rsidRPr="00B4009B">
        <w:rPr>
          <w:rFonts w:eastAsia="Times New Roman" w:cs="Times New Roman"/>
          <w:szCs w:val="28"/>
          <w:lang w:eastAsia="ru-RU"/>
        </w:rPr>
        <w:t>Часть 7 приложения 1 к решению действует по 31.12.2029.</w:t>
      </w:r>
      <w:r w:rsidRPr="00B4009B">
        <w:rPr>
          <w:rFonts w:eastAsia="Times New Roman" w:cs="Times New Roman"/>
          <w:color w:val="000000"/>
          <w:szCs w:val="28"/>
          <w:lang w:eastAsia="ru-RU"/>
        </w:rPr>
        <w:t>»;</w:t>
      </w:r>
    </w:p>
    <w:p w:rsidR="00E97885" w:rsidRPr="00E97885" w:rsidRDefault="00E97885" w:rsidP="00E97885">
      <w:pPr>
        <w:tabs>
          <w:tab w:val="left" w:pos="993"/>
        </w:tabs>
        <w:ind w:firstLine="709"/>
        <w:contextualSpacing/>
        <w:rPr>
          <w:rFonts w:eastAsia="Times New Roman" w:cs="Times New Roman"/>
          <w:szCs w:val="28"/>
          <w:lang w:eastAsia="ru-RU"/>
        </w:rPr>
      </w:pPr>
      <w:r>
        <w:rPr>
          <w:rFonts w:eastAsia="Times New Roman" w:cs="Times New Roman"/>
          <w:szCs w:val="28"/>
          <w:lang w:eastAsia="ru-RU"/>
        </w:rPr>
        <w:t>3</w:t>
      </w:r>
      <w:r w:rsidR="00B4009B" w:rsidRPr="00B4009B">
        <w:rPr>
          <w:rFonts w:eastAsia="Times New Roman" w:cs="Times New Roman"/>
          <w:szCs w:val="28"/>
          <w:lang w:eastAsia="ru-RU"/>
        </w:rPr>
        <w:t>)</w:t>
      </w:r>
      <w:r>
        <w:rPr>
          <w:rFonts w:eastAsia="Times New Roman" w:cs="Times New Roman"/>
          <w:szCs w:val="28"/>
          <w:lang w:eastAsia="ru-RU"/>
        </w:rPr>
        <w:tab/>
      </w:r>
      <w:r w:rsidRPr="00E97885">
        <w:rPr>
          <w:rFonts w:eastAsia="Times New Roman" w:cs="Times New Roman"/>
          <w:szCs w:val="28"/>
          <w:lang w:eastAsia="ru-RU"/>
        </w:rPr>
        <w:t>часть 5 приложения 1 к решению изложить в следующей редакции:</w:t>
      </w:r>
    </w:p>
    <w:p w:rsidR="00E97885" w:rsidRPr="00E97885" w:rsidRDefault="00E97885" w:rsidP="00E97885">
      <w:pPr>
        <w:tabs>
          <w:tab w:val="left" w:pos="851"/>
          <w:tab w:val="left" w:pos="1134"/>
        </w:tabs>
        <w:ind w:firstLine="709"/>
        <w:contextualSpacing/>
        <w:rPr>
          <w:rFonts w:eastAsia="Times New Roman" w:cs="Times New Roman"/>
          <w:szCs w:val="28"/>
          <w:lang w:eastAsia="ru-RU"/>
        </w:rPr>
      </w:pPr>
      <w:r w:rsidRPr="00E97885">
        <w:rPr>
          <w:rFonts w:eastAsia="Times New Roman" w:cs="Times New Roman"/>
          <w:szCs w:val="28"/>
          <w:lang w:eastAsia="ru-RU"/>
        </w:rPr>
        <w:t>«5.</w:t>
      </w:r>
      <w:r>
        <w:rPr>
          <w:rFonts w:eastAsia="Times New Roman" w:cs="Times New Roman"/>
          <w:szCs w:val="28"/>
          <w:lang w:eastAsia="ru-RU"/>
        </w:rPr>
        <w:tab/>
      </w:r>
      <w:r w:rsidRPr="00E97885">
        <w:rPr>
          <w:rFonts w:eastAsia="Times New Roman" w:cs="Times New Roman"/>
          <w:szCs w:val="28"/>
          <w:lang w:eastAsia="ru-RU"/>
        </w:rPr>
        <w:t xml:space="preserve">Ежегодная материальная помощь неработающим пенсионерам </w:t>
      </w:r>
      <w:r>
        <w:rPr>
          <w:rFonts w:eastAsia="Times New Roman" w:cs="Times New Roman"/>
          <w:szCs w:val="28"/>
          <w:lang w:eastAsia="ru-RU"/>
        </w:rPr>
        <w:br/>
      </w:r>
      <w:r w:rsidRPr="00E97885">
        <w:rPr>
          <w:rFonts w:eastAsia="Times New Roman" w:cs="Times New Roman"/>
          <w:szCs w:val="28"/>
          <w:lang w:eastAsia="ru-RU"/>
        </w:rPr>
        <w:t>в размере 2 200 рублей.</w:t>
      </w:r>
    </w:p>
    <w:p w:rsidR="00E97885" w:rsidRPr="00E97885" w:rsidRDefault="00E97885" w:rsidP="00E97885">
      <w:pPr>
        <w:tabs>
          <w:tab w:val="left" w:pos="851"/>
        </w:tabs>
        <w:ind w:firstLine="709"/>
        <w:contextualSpacing/>
        <w:rPr>
          <w:rFonts w:eastAsia="Times New Roman" w:cs="Times New Roman"/>
          <w:szCs w:val="28"/>
          <w:lang w:eastAsia="ru-RU"/>
        </w:rPr>
      </w:pPr>
      <w:r w:rsidRPr="00E97885">
        <w:rPr>
          <w:rFonts w:eastAsia="Times New Roman" w:cs="Times New Roman"/>
          <w:szCs w:val="28"/>
          <w:lang w:eastAsia="ru-RU"/>
        </w:rPr>
        <w:t xml:space="preserve">Право на получение выплаты имеют неработающие пенсионеры </w:t>
      </w:r>
      <w:r>
        <w:rPr>
          <w:rFonts w:eastAsia="Times New Roman" w:cs="Times New Roman"/>
          <w:szCs w:val="28"/>
          <w:lang w:eastAsia="ru-RU"/>
        </w:rPr>
        <w:br/>
      </w:r>
      <w:r w:rsidRPr="00E97885">
        <w:rPr>
          <w:rFonts w:eastAsia="Times New Roman" w:cs="Times New Roman"/>
          <w:szCs w:val="28"/>
          <w:lang w:eastAsia="ru-RU"/>
        </w:rPr>
        <w:t>при</w:t>
      </w:r>
      <w:r>
        <w:rPr>
          <w:rFonts w:eastAsia="Times New Roman" w:cs="Times New Roman"/>
          <w:szCs w:val="28"/>
          <w:lang w:eastAsia="ru-RU"/>
        </w:rPr>
        <w:t xml:space="preserve"> </w:t>
      </w:r>
      <w:r w:rsidRPr="00E97885">
        <w:rPr>
          <w:rFonts w:eastAsia="Times New Roman" w:cs="Times New Roman"/>
          <w:szCs w:val="28"/>
          <w:lang w:eastAsia="ru-RU"/>
        </w:rPr>
        <w:t>одновременном соблюдении следующих условий:</w:t>
      </w:r>
    </w:p>
    <w:p w:rsidR="00E97885" w:rsidRPr="00E97885" w:rsidRDefault="00E97885" w:rsidP="00840292">
      <w:pPr>
        <w:widowControl w:val="0"/>
        <w:tabs>
          <w:tab w:val="left" w:pos="851"/>
        </w:tabs>
        <w:ind w:firstLine="709"/>
        <w:contextualSpacing/>
        <w:rPr>
          <w:rFonts w:eastAsia="Times New Roman" w:cs="Times New Roman"/>
          <w:szCs w:val="28"/>
          <w:lang w:eastAsia="ru-RU"/>
        </w:rPr>
      </w:pPr>
      <w:r w:rsidRPr="00E97885">
        <w:rPr>
          <w:rFonts w:eastAsia="Times New Roman" w:cs="Times New Roman"/>
          <w:szCs w:val="28"/>
          <w:lang w:eastAsia="ru-RU"/>
        </w:rPr>
        <w:t>1) имеющие регистрацию по месту жительства в городе Сургуте;</w:t>
      </w:r>
    </w:p>
    <w:p w:rsidR="00E97885" w:rsidRPr="00E97885" w:rsidRDefault="00E97885" w:rsidP="00317158">
      <w:pPr>
        <w:widowControl w:val="0"/>
        <w:tabs>
          <w:tab w:val="left" w:pos="851"/>
        </w:tabs>
        <w:ind w:firstLine="709"/>
        <w:contextualSpacing/>
        <w:rPr>
          <w:rFonts w:eastAsia="Times New Roman" w:cs="Times New Roman"/>
          <w:szCs w:val="28"/>
          <w:lang w:eastAsia="ru-RU"/>
        </w:rPr>
      </w:pPr>
      <w:r w:rsidRPr="00E97885">
        <w:rPr>
          <w:rFonts w:eastAsia="Times New Roman" w:cs="Times New Roman"/>
          <w:szCs w:val="28"/>
          <w:lang w:eastAsia="ru-RU"/>
        </w:rPr>
        <w:t xml:space="preserve">2) уволенные по собственному желанию в связи с выходом на пенсию </w:t>
      </w:r>
      <w:r w:rsidRPr="00E97885">
        <w:rPr>
          <w:rFonts w:eastAsia="Times New Roman" w:cs="Times New Roman"/>
          <w:szCs w:val="28"/>
          <w:lang w:eastAsia="ru-RU"/>
        </w:rPr>
        <w:lastRenderedPageBreak/>
        <w:t>впервые из муниципального учреждения, которое будет производить выплату;</w:t>
      </w:r>
    </w:p>
    <w:p w:rsidR="00E97885" w:rsidRPr="00E97885" w:rsidRDefault="00E97885" w:rsidP="00317158">
      <w:pPr>
        <w:widowControl w:val="0"/>
        <w:tabs>
          <w:tab w:val="left" w:pos="993"/>
        </w:tabs>
        <w:ind w:firstLine="709"/>
        <w:contextualSpacing/>
        <w:rPr>
          <w:rFonts w:eastAsia="Times New Roman" w:cs="Times New Roman"/>
          <w:szCs w:val="28"/>
          <w:lang w:eastAsia="ru-RU"/>
        </w:rPr>
      </w:pPr>
      <w:r w:rsidRPr="00E97885">
        <w:rPr>
          <w:rFonts w:eastAsia="Times New Roman" w:cs="Times New Roman"/>
          <w:szCs w:val="28"/>
          <w:lang w:eastAsia="ru-RU"/>
        </w:rPr>
        <w:t>3)</w:t>
      </w:r>
      <w:r>
        <w:rPr>
          <w:rFonts w:eastAsia="Times New Roman" w:cs="Times New Roman"/>
          <w:szCs w:val="28"/>
          <w:lang w:eastAsia="ru-RU"/>
        </w:rPr>
        <w:tab/>
      </w:r>
      <w:r w:rsidRPr="00E97885">
        <w:rPr>
          <w:rFonts w:eastAsia="Times New Roman" w:cs="Times New Roman"/>
          <w:szCs w:val="28"/>
          <w:lang w:eastAsia="ru-RU"/>
        </w:rPr>
        <w:t xml:space="preserve">не осуществлявшие работу по трудовому договору в период </w:t>
      </w:r>
      <w:r w:rsidR="009550D7">
        <w:rPr>
          <w:rFonts w:eastAsia="Times New Roman" w:cs="Times New Roman"/>
          <w:szCs w:val="28"/>
          <w:lang w:eastAsia="ru-RU"/>
        </w:rPr>
        <w:br/>
      </w:r>
      <w:r w:rsidRPr="00E97885">
        <w:rPr>
          <w:rFonts w:eastAsia="Times New Roman" w:cs="Times New Roman"/>
          <w:szCs w:val="28"/>
          <w:lang w:eastAsia="ru-RU"/>
        </w:rPr>
        <w:t>с 01 октября года</w:t>
      </w:r>
      <w:r>
        <w:rPr>
          <w:rFonts w:eastAsia="Times New Roman" w:cs="Times New Roman"/>
          <w:szCs w:val="28"/>
          <w:lang w:eastAsia="ru-RU"/>
        </w:rPr>
        <w:t xml:space="preserve">, </w:t>
      </w:r>
      <w:r w:rsidRPr="00E97885">
        <w:rPr>
          <w:rFonts w:eastAsia="Times New Roman" w:cs="Times New Roman"/>
          <w:szCs w:val="28"/>
          <w:lang w:eastAsia="ru-RU"/>
        </w:rPr>
        <w:t>предшествующего выплате</w:t>
      </w:r>
      <w:r>
        <w:rPr>
          <w:rFonts w:eastAsia="Times New Roman" w:cs="Times New Roman"/>
          <w:szCs w:val="28"/>
          <w:lang w:eastAsia="ru-RU"/>
        </w:rPr>
        <w:t xml:space="preserve">, </w:t>
      </w:r>
      <w:r w:rsidRPr="00E97885">
        <w:rPr>
          <w:rFonts w:eastAsia="Times New Roman" w:cs="Times New Roman"/>
          <w:szCs w:val="28"/>
          <w:lang w:eastAsia="ru-RU"/>
        </w:rPr>
        <w:t>по</w:t>
      </w:r>
      <w:r>
        <w:rPr>
          <w:rFonts w:eastAsia="Times New Roman" w:cs="Times New Roman"/>
          <w:szCs w:val="28"/>
          <w:lang w:eastAsia="ru-RU"/>
        </w:rPr>
        <w:t xml:space="preserve"> </w:t>
      </w:r>
      <w:r w:rsidRPr="00E97885">
        <w:rPr>
          <w:rFonts w:eastAsia="Times New Roman" w:cs="Times New Roman"/>
          <w:szCs w:val="28"/>
          <w:lang w:eastAsia="ru-RU"/>
        </w:rPr>
        <w:t>30 сентября года, в котором производится выплата.</w:t>
      </w:r>
    </w:p>
    <w:p w:rsidR="00E97885" w:rsidRDefault="00E97885" w:rsidP="00317158">
      <w:pPr>
        <w:widowControl w:val="0"/>
        <w:tabs>
          <w:tab w:val="left" w:pos="851"/>
        </w:tabs>
        <w:ind w:firstLine="709"/>
        <w:contextualSpacing/>
        <w:rPr>
          <w:rFonts w:eastAsia="Times New Roman" w:cs="Times New Roman"/>
          <w:szCs w:val="28"/>
          <w:lang w:eastAsia="ru-RU"/>
        </w:rPr>
      </w:pPr>
      <w:r w:rsidRPr="00E97885">
        <w:rPr>
          <w:rFonts w:eastAsia="Times New Roman" w:cs="Times New Roman"/>
          <w:szCs w:val="28"/>
          <w:lang w:eastAsia="ru-RU"/>
        </w:rPr>
        <w:t>Выплата производится один раз в октябре текущего года.»</w:t>
      </w:r>
      <w:r w:rsidR="009550D7">
        <w:rPr>
          <w:rFonts w:eastAsia="Times New Roman" w:cs="Times New Roman"/>
          <w:szCs w:val="28"/>
          <w:lang w:eastAsia="ru-RU"/>
        </w:rPr>
        <w:t>;</w:t>
      </w:r>
    </w:p>
    <w:p w:rsidR="00B4009B" w:rsidRPr="00B4009B" w:rsidRDefault="009550D7" w:rsidP="00317158">
      <w:pPr>
        <w:widowControl w:val="0"/>
        <w:tabs>
          <w:tab w:val="left" w:pos="851"/>
        </w:tabs>
        <w:ind w:firstLine="709"/>
        <w:contextualSpacing/>
        <w:rPr>
          <w:rFonts w:eastAsia="Times New Roman" w:cs="Times New Roman"/>
          <w:szCs w:val="28"/>
          <w:lang w:eastAsia="ru-RU"/>
        </w:rPr>
      </w:pPr>
      <w:r>
        <w:rPr>
          <w:rFonts w:eastAsia="Times New Roman" w:cs="Times New Roman"/>
          <w:szCs w:val="28"/>
          <w:lang w:eastAsia="ru-RU"/>
        </w:rPr>
        <w:t>4</w:t>
      </w:r>
      <w:r w:rsidR="00B4009B" w:rsidRPr="00B4009B">
        <w:rPr>
          <w:rFonts w:eastAsia="Times New Roman" w:cs="Times New Roman"/>
          <w:szCs w:val="28"/>
          <w:lang w:eastAsia="ru-RU"/>
        </w:rPr>
        <w:t>) часть 11 приложения 1 к решению изложить в следующей редакции:</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 xml:space="preserve">«11. Ежемесячная компенсация расходов на оплату стоимости найма жилого помещения. </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Право</w:t>
      </w:r>
      <w:r w:rsidR="00355399">
        <w:rPr>
          <w:rFonts w:eastAsia="Times New Roman" w:cs="Times New Roman"/>
          <w:szCs w:val="28"/>
          <w:lang w:eastAsia="ru-RU"/>
        </w:rPr>
        <w:t>м</w:t>
      </w:r>
      <w:r w:rsidRPr="00B4009B">
        <w:rPr>
          <w:rFonts w:eastAsia="Times New Roman" w:cs="Times New Roman"/>
          <w:szCs w:val="28"/>
          <w:lang w:eastAsia="ru-RU"/>
        </w:rPr>
        <w:t xml:space="preserve"> на получение ежемесячной компенсации расходов на оплату </w:t>
      </w:r>
      <w:r w:rsidR="008B4998" w:rsidRPr="00B4009B">
        <w:rPr>
          <w:rFonts w:eastAsia="Times New Roman" w:cs="Times New Roman"/>
          <w:szCs w:val="28"/>
          <w:lang w:eastAsia="ru-RU"/>
        </w:rPr>
        <w:t xml:space="preserve">стоимости </w:t>
      </w:r>
      <w:r w:rsidRPr="00B4009B">
        <w:rPr>
          <w:rFonts w:eastAsia="Times New Roman" w:cs="Times New Roman"/>
          <w:szCs w:val="28"/>
          <w:lang w:eastAsia="ru-RU"/>
        </w:rPr>
        <w:t xml:space="preserve">найма жилых помещений обладает работник, вновь принятый </w:t>
      </w:r>
      <w:r w:rsidR="008B4998">
        <w:rPr>
          <w:rFonts w:eastAsia="Times New Roman" w:cs="Times New Roman"/>
          <w:szCs w:val="28"/>
          <w:lang w:eastAsia="ru-RU"/>
        </w:rPr>
        <w:br/>
      </w:r>
      <w:r w:rsidRPr="00B4009B">
        <w:rPr>
          <w:rFonts w:eastAsia="Times New Roman" w:cs="Times New Roman"/>
          <w:szCs w:val="28"/>
          <w:lang w:eastAsia="ru-RU"/>
        </w:rPr>
        <w:t>на вакантную должность:</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1) в общеобразовательное учреждение, подведомственное департаменту образования Администрации города</w:t>
      </w:r>
      <w:r w:rsidR="00317158">
        <w:rPr>
          <w:rFonts w:eastAsia="Times New Roman" w:cs="Times New Roman"/>
          <w:szCs w:val="28"/>
          <w:lang w:eastAsia="ru-RU"/>
        </w:rPr>
        <w:t>,</w:t>
      </w:r>
      <w:r w:rsidRPr="00B4009B">
        <w:rPr>
          <w:rFonts w:eastAsia="Times New Roman" w:cs="Times New Roman"/>
          <w:szCs w:val="28"/>
          <w:lang w:eastAsia="ru-RU"/>
        </w:rPr>
        <w:t xml:space="preserve"> по специальностям: учитель начальных классов, учитель физики, учитель математики, учитель информатики, </w:t>
      </w:r>
      <w:r>
        <w:rPr>
          <w:rFonts w:eastAsia="Times New Roman" w:cs="Times New Roman"/>
          <w:szCs w:val="28"/>
          <w:lang w:eastAsia="ru-RU"/>
        </w:rPr>
        <w:br/>
      </w:r>
      <w:r w:rsidRPr="00B4009B">
        <w:rPr>
          <w:rFonts w:eastAsia="Times New Roman" w:cs="Times New Roman"/>
          <w:szCs w:val="28"/>
          <w:lang w:eastAsia="ru-RU"/>
        </w:rPr>
        <w:t>учитель химии, учитель биологии, учитель русского языка и литературы, педагог-психолог;</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 xml:space="preserve">2) в учреждение, подведомственное управлению физической культуры </w:t>
      </w:r>
      <w:r>
        <w:rPr>
          <w:rFonts w:eastAsia="Times New Roman" w:cs="Times New Roman"/>
          <w:szCs w:val="28"/>
          <w:lang w:eastAsia="ru-RU"/>
        </w:rPr>
        <w:br/>
      </w:r>
      <w:r w:rsidRPr="00B4009B">
        <w:rPr>
          <w:rFonts w:eastAsia="Times New Roman" w:cs="Times New Roman"/>
          <w:szCs w:val="28"/>
          <w:lang w:eastAsia="ru-RU"/>
        </w:rPr>
        <w:t>и спорта Администрации города</w:t>
      </w:r>
      <w:r w:rsidR="00317158">
        <w:rPr>
          <w:rFonts w:eastAsia="Times New Roman" w:cs="Times New Roman"/>
          <w:szCs w:val="28"/>
          <w:lang w:eastAsia="ru-RU"/>
        </w:rPr>
        <w:t>,</w:t>
      </w:r>
      <w:r w:rsidRPr="00B4009B">
        <w:rPr>
          <w:rFonts w:eastAsia="Times New Roman" w:cs="Times New Roman"/>
          <w:szCs w:val="28"/>
          <w:lang w:eastAsia="ru-RU"/>
        </w:rPr>
        <w:t xml:space="preserve"> по специальности тренер-преподаватель </w:t>
      </w:r>
      <w:r>
        <w:rPr>
          <w:rFonts w:eastAsia="Times New Roman" w:cs="Times New Roman"/>
          <w:szCs w:val="28"/>
          <w:lang w:eastAsia="ru-RU"/>
        </w:rPr>
        <w:br/>
      </w:r>
      <w:r w:rsidRPr="00B4009B">
        <w:rPr>
          <w:rFonts w:eastAsia="Times New Roman" w:cs="Times New Roman"/>
          <w:szCs w:val="28"/>
          <w:lang w:eastAsia="ru-RU"/>
        </w:rPr>
        <w:t>по фигурному катанию на коньках;</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3) в учреждение, подведомственное комитету культуры Администрации города</w:t>
      </w:r>
      <w:r w:rsidR="00317158">
        <w:rPr>
          <w:rFonts w:eastAsia="Times New Roman" w:cs="Times New Roman"/>
          <w:szCs w:val="28"/>
          <w:lang w:eastAsia="ru-RU"/>
        </w:rPr>
        <w:t xml:space="preserve">, </w:t>
      </w:r>
      <w:r w:rsidRPr="00B4009B">
        <w:rPr>
          <w:rFonts w:eastAsia="Times New Roman" w:cs="Times New Roman"/>
          <w:szCs w:val="28"/>
          <w:lang w:eastAsia="ru-RU"/>
        </w:rPr>
        <w:t>по специальностям: преподаватель по теоретическим дисциплинам, преподаватель театрального искусства, преподаватель по классу фортепиано, преподаватель по классу народных инструментов, преподаватель по классу струнных инструментов, преподаватель по классу духовых и ударных инструментов, преподаватель хорового пения, концертмейстер, художественный руководитель, главный режиссёр, главный художник, режиссёр-постановщик, заведующий художественно-постановочной частью, артист (кукловод) театра кукол, художник-бутафор, звукорежиссёр, художник по свету, руководитель литературно-драматургической части, артист симфонического оркестра, артист духового оркестра, артист-вокалист хорового коллектива, дирижёр.</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Указанные работники имеют право на компенсацию при одновременном соблюдении следующих условий:</w:t>
      </w:r>
    </w:p>
    <w:p w:rsidR="00B4009B" w:rsidRPr="00B4009B" w:rsidRDefault="00B4009B" w:rsidP="00840292">
      <w:pPr>
        <w:widowControl w:val="0"/>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 xml:space="preserve">не являются собственниками жилых помещений или членами семьи собственника жилого помещения в городе Сургуте либо являются собственниками жилых помещений или членами семьи собственника жилого помещения в городе Сургуте, но обеспечены общей площадью жилого помещения на одного члена семьи менее учётной нормы, установленной органом местного самоуправления, либо являются членами семьи собственника жилого помещения, проживающими в квартире, но в составе семьи имеется больной, страдающий тяжёлой формой хронического заболевания, при которой совместное проживание с ним в одной квартире невозможно, и не имеющими иного жилого помещения, принадлежащего </w:t>
      </w:r>
      <w:r>
        <w:rPr>
          <w:rFonts w:eastAsia="Times New Roman" w:cs="Times New Roman"/>
          <w:szCs w:val="28"/>
          <w:lang w:eastAsia="ru-RU"/>
        </w:rPr>
        <w:br/>
      </w:r>
      <w:r w:rsidRPr="00B4009B">
        <w:rPr>
          <w:rFonts w:eastAsia="Times New Roman" w:cs="Times New Roman"/>
          <w:szCs w:val="28"/>
          <w:lang w:eastAsia="ru-RU"/>
        </w:rPr>
        <w:t>на праве собственности в городе Сургуте;</w:t>
      </w:r>
    </w:p>
    <w:p w:rsidR="00B4009B" w:rsidRPr="00B4009B" w:rsidRDefault="00B4009B" w:rsidP="00840292">
      <w:pPr>
        <w:widowControl w:val="0"/>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lastRenderedPageBreak/>
        <w:t xml:space="preserve">не являются нанимателями жилых помещений по договору социального найма или членами семьи нанимателя жилого помещения по договору социального найма в городе Сургуте либо являются нанимателями жилых помещений по договору социального найма или членами семьи нанимателя жилого помещения по договору социального найма в городе Сургуте, </w:t>
      </w:r>
      <w:r>
        <w:rPr>
          <w:rFonts w:eastAsia="Times New Roman" w:cs="Times New Roman"/>
          <w:szCs w:val="28"/>
          <w:lang w:eastAsia="ru-RU"/>
        </w:rPr>
        <w:br/>
      </w:r>
      <w:r w:rsidRPr="00B4009B">
        <w:rPr>
          <w:rFonts w:eastAsia="Times New Roman" w:cs="Times New Roman"/>
          <w:szCs w:val="28"/>
          <w:lang w:eastAsia="ru-RU"/>
        </w:rPr>
        <w:t xml:space="preserve">но обеспечены общей площадью жилого помещения на одного члена семьи менее учётной нормы, установленной органом местного самоуправления, </w:t>
      </w:r>
      <w:r>
        <w:rPr>
          <w:rFonts w:eastAsia="Times New Roman" w:cs="Times New Roman"/>
          <w:szCs w:val="28"/>
          <w:lang w:eastAsia="ru-RU"/>
        </w:rPr>
        <w:br/>
      </w:r>
      <w:r w:rsidRPr="00B4009B">
        <w:rPr>
          <w:rFonts w:eastAsia="Times New Roman" w:cs="Times New Roman"/>
          <w:szCs w:val="28"/>
          <w:lang w:eastAsia="ru-RU"/>
        </w:rPr>
        <w:t xml:space="preserve">либо являются нанимателями жилых помещений по договору социального найма или членами семьи нанимателя жилого помещения по договору социального найма, но в составе семьи имеется больной, страдающий </w:t>
      </w:r>
      <w:r w:rsidR="00317158">
        <w:rPr>
          <w:rFonts w:eastAsia="Times New Roman" w:cs="Times New Roman"/>
          <w:szCs w:val="28"/>
          <w:lang w:eastAsia="ru-RU"/>
        </w:rPr>
        <w:br/>
      </w:r>
      <w:r w:rsidRPr="00B4009B">
        <w:rPr>
          <w:rFonts w:eastAsia="Times New Roman" w:cs="Times New Roman"/>
          <w:szCs w:val="28"/>
          <w:lang w:eastAsia="ru-RU"/>
        </w:rPr>
        <w:t>тяж</w:t>
      </w:r>
      <w:r w:rsidR="00317158">
        <w:rPr>
          <w:rFonts w:eastAsia="Times New Roman" w:cs="Times New Roman"/>
          <w:szCs w:val="28"/>
          <w:lang w:eastAsia="ru-RU"/>
        </w:rPr>
        <w:t>ё</w:t>
      </w:r>
      <w:r w:rsidRPr="00B4009B">
        <w:rPr>
          <w:rFonts w:eastAsia="Times New Roman" w:cs="Times New Roman"/>
          <w:szCs w:val="28"/>
          <w:lang w:eastAsia="ru-RU"/>
        </w:rPr>
        <w:t>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в городе Сургуте.</w:t>
      </w:r>
    </w:p>
    <w:p w:rsidR="00B4009B" w:rsidRPr="00B4009B" w:rsidRDefault="00B4009B" w:rsidP="00B4009B">
      <w:pPr>
        <w:widowControl w:val="0"/>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Для целей настоящего решения членами семьи собственника (нанимателя) жилого помещения считаются супруг (супруга), несовершеннолетние дети.</w:t>
      </w:r>
    </w:p>
    <w:p w:rsidR="00B4009B" w:rsidRPr="00B4009B" w:rsidRDefault="00B4009B" w:rsidP="00B4009B">
      <w:pPr>
        <w:widowControl w:val="0"/>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Ежемесячная компенсация расходов на оплату стоимости найма жилых помещений предоставляется работникам в периоды работы в муниципальных учреждениях, указанных в части 11 приложения 1 к настоящему решению.</w:t>
      </w:r>
    </w:p>
    <w:p w:rsidR="00B4009B" w:rsidRPr="00B4009B" w:rsidRDefault="00B4009B" w:rsidP="00B4009B">
      <w:pPr>
        <w:widowControl w:val="0"/>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 xml:space="preserve">Общий срок предоставления компенсации расходов не может превышать двухлетний период, исчисляемый с даты заключения первого трудового договора с учреждением, указанным в части 11 приложения 1 </w:t>
      </w:r>
      <w:r>
        <w:rPr>
          <w:rFonts w:eastAsia="Times New Roman" w:cs="Times New Roman"/>
          <w:szCs w:val="28"/>
          <w:lang w:eastAsia="ru-RU"/>
        </w:rPr>
        <w:br/>
      </w:r>
      <w:r w:rsidRPr="00B4009B">
        <w:rPr>
          <w:rFonts w:eastAsia="Times New Roman" w:cs="Times New Roman"/>
          <w:szCs w:val="28"/>
          <w:lang w:eastAsia="ru-RU"/>
        </w:rPr>
        <w:t>к настоящему решению.</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Компенсация расходов на оплату стоимости найма жилых помещений также предоставляется в следующих случаях:</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 xml:space="preserve">при переводе работника внутри муниципального учреждения на новую должность, предусмотренную частью 11 приложения 1 к настоящему решению, с учётом даты заключения трудового договора работником </w:t>
      </w:r>
      <w:r w:rsidR="00D4795A">
        <w:rPr>
          <w:rFonts w:eastAsia="Times New Roman" w:cs="Times New Roman"/>
          <w:szCs w:val="28"/>
          <w:lang w:eastAsia="ru-RU"/>
        </w:rPr>
        <w:br/>
      </w:r>
      <w:r w:rsidRPr="00B4009B">
        <w:rPr>
          <w:rFonts w:eastAsia="Times New Roman" w:cs="Times New Roman"/>
          <w:szCs w:val="28"/>
          <w:lang w:eastAsia="ru-RU"/>
        </w:rPr>
        <w:t>по ранее занимаемой должности;</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 xml:space="preserve">при увольнении работника в порядке перевода в другое муниципальное учреждение на должность, предусмотренную частью 11 приложения 1 </w:t>
      </w:r>
      <w:r w:rsidRPr="00B4009B">
        <w:rPr>
          <w:rFonts w:eastAsia="Times New Roman" w:cs="Times New Roman"/>
          <w:szCs w:val="28"/>
          <w:lang w:eastAsia="ru-RU"/>
        </w:rPr>
        <w:br/>
        <w:t>к настоящему решению, с учётом даты заключения трудового договора работником на предыдущем месте работы.</w:t>
      </w:r>
    </w:p>
    <w:p w:rsidR="00D4795A" w:rsidRDefault="00D4795A" w:rsidP="00B4009B">
      <w:pPr>
        <w:widowControl w:val="0"/>
        <w:autoSpaceDE w:val="0"/>
        <w:autoSpaceDN w:val="0"/>
        <w:ind w:firstLine="709"/>
        <w:rPr>
          <w:rFonts w:eastAsia="Times New Roman" w:cs="Times New Roman"/>
          <w:szCs w:val="28"/>
          <w:lang w:eastAsia="ru-RU"/>
        </w:rPr>
      </w:pPr>
      <w:r w:rsidRPr="00D4795A">
        <w:rPr>
          <w:rFonts w:eastAsia="Times New Roman" w:cs="Times New Roman"/>
          <w:szCs w:val="28"/>
          <w:lang w:eastAsia="ru-RU"/>
        </w:rPr>
        <w:t xml:space="preserve">При повторном трудоустройстве в муниципальное учреждение </w:t>
      </w:r>
      <w:r w:rsidR="00317158">
        <w:rPr>
          <w:rFonts w:eastAsia="Times New Roman" w:cs="Times New Roman"/>
          <w:szCs w:val="28"/>
          <w:lang w:eastAsia="ru-RU"/>
        </w:rPr>
        <w:br/>
      </w:r>
      <w:r w:rsidRPr="00D4795A">
        <w:rPr>
          <w:rFonts w:eastAsia="Times New Roman" w:cs="Times New Roman"/>
          <w:szCs w:val="28"/>
          <w:lang w:eastAsia="ru-RU"/>
        </w:rPr>
        <w:t>на должность, предусмотренную частью 11 приложения 1 к настоящему решению, компенсация расходов возобновляется после предоставления необходимых документов</w:t>
      </w:r>
      <w:r>
        <w:rPr>
          <w:rFonts w:eastAsia="Times New Roman" w:cs="Times New Roman"/>
          <w:szCs w:val="28"/>
          <w:lang w:eastAsia="ru-RU"/>
        </w:rPr>
        <w:t xml:space="preserve"> </w:t>
      </w:r>
      <w:r w:rsidRPr="00D4795A">
        <w:rPr>
          <w:rFonts w:eastAsia="Times New Roman" w:cs="Times New Roman"/>
          <w:szCs w:val="28"/>
          <w:lang w:eastAsia="ru-RU"/>
        </w:rPr>
        <w:t>при условии, что период получения данной компенсации ранее составляет менее</w:t>
      </w:r>
      <w:r>
        <w:rPr>
          <w:rFonts w:eastAsia="Times New Roman" w:cs="Times New Roman"/>
          <w:szCs w:val="28"/>
          <w:lang w:eastAsia="ru-RU"/>
        </w:rPr>
        <w:t xml:space="preserve"> двух л</w:t>
      </w:r>
      <w:r w:rsidRPr="00D4795A">
        <w:rPr>
          <w:rFonts w:eastAsia="Times New Roman" w:cs="Times New Roman"/>
          <w:szCs w:val="28"/>
          <w:lang w:eastAsia="ru-RU"/>
        </w:rPr>
        <w:t>ет на дату повторного трудоустройства.</w:t>
      </w:r>
      <w:r>
        <w:rPr>
          <w:rFonts w:eastAsia="Times New Roman" w:cs="Times New Roman"/>
          <w:szCs w:val="28"/>
          <w:lang w:eastAsia="ru-RU"/>
        </w:rPr>
        <w:t xml:space="preserve"> </w:t>
      </w:r>
    </w:p>
    <w:p w:rsidR="00B4009B" w:rsidRPr="00B4009B" w:rsidRDefault="00B4009B" w:rsidP="00B4009B">
      <w:pPr>
        <w:widowControl w:val="0"/>
        <w:autoSpaceDE w:val="0"/>
        <w:autoSpaceDN w:val="0"/>
        <w:ind w:firstLine="709"/>
        <w:rPr>
          <w:rFonts w:eastAsia="Times New Roman" w:cs="Times New Roman"/>
          <w:szCs w:val="28"/>
          <w:lang w:eastAsia="ru-RU"/>
        </w:rPr>
      </w:pPr>
      <w:r w:rsidRPr="00B4009B">
        <w:rPr>
          <w:rFonts w:eastAsia="Times New Roman" w:cs="Times New Roman"/>
          <w:szCs w:val="28"/>
          <w:lang w:eastAsia="ru-RU"/>
        </w:rPr>
        <w:t xml:space="preserve">Ежемесячная компенсация расходов на оплату стоимости найма жилых помещений работникам производится в размере ежемесячной платы </w:t>
      </w:r>
      <w:r>
        <w:rPr>
          <w:rFonts w:eastAsia="Times New Roman" w:cs="Times New Roman"/>
          <w:szCs w:val="28"/>
          <w:lang w:eastAsia="ru-RU"/>
        </w:rPr>
        <w:br/>
      </w:r>
      <w:r w:rsidRPr="00B4009B">
        <w:rPr>
          <w:rFonts w:eastAsia="Times New Roman" w:cs="Times New Roman"/>
          <w:szCs w:val="28"/>
          <w:lang w:eastAsia="ru-RU"/>
        </w:rPr>
        <w:t>по договору найма жилого помещения, но не более 20 000 рублей.</w:t>
      </w:r>
    </w:p>
    <w:p w:rsidR="00B4009B" w:rsidRPr="00B4009B" w:rsidRDefault="00B4009B" w:rsidP="00840292">
      <w:pPr>
        <w:widowControl w:val="0"/>
        <w:autoSpaceDE w:val="0"/>
        <w:autoSpaceDN w:val="0"/>
        <w:ind w:firstLine="709"/>
        <w:rPr>
          <w:rFonts w:eastAsia="Times New Roman" w:cs="Times New Roman"/>
          <w:szCs w:val="28"/>
          <w:lang w:eastAsia="ru-RU"/>
        </w:rPr>
      </w:pPr>
      <w:r w:rsidRPr="00B4009B">
        <w:rPr>
          <w:rFonts w:eastAsia="Times New Roman" w:cs="Times New Roman"/>
          <w:szCs w:val="28"/>
          <w:lang w:eastAsia="ru-RU"/>
        </w:rPr>
        <w:t xml:space="preserve">В случае если работники муниципальных учреждений, указанные </w:t>
      </w:r>
      <w:r>
        <w:rPr>
          <w:rFonts w:eastAsia="Times New Roman" w:cs="Times New Roman"/>
          <w:szCs w:val="28"/>
          <w:lang w:eastAsia="ru-RU"/>
        </w:rPr>
        <w:br/>
      </w:r>
      <w:r w:rsidRPr="00B4009B">
        <w:rPr>
          <w:rFonts w:eastAsia="Times New Roman" w:cs="Times New Roman"/>
          <w:szCs w:val="28"/>
          <w:lang w:eastAsia="ru-RU"/>
        </w:rPr>
        <w:lastRenderedPageBreak/>
        <w:t xml:space="preserve">в части 11 приложения 1 </w:t>
      </w:r>
      <w:r w:rsidR="00317158">
        <w:rPr>
          <w:rFonts w:eastAsia="Times New Roman" w:cs="Times New Roman"/>
          <w:szCs w:val="28"/>
          <w:lang w:eastAsia="ru-RU"/>
        </w:rPr>
        <w:t xml:space="preserve">к </w:t>
      </w:r>
      <w:r w:rsidRPr="00B4009B">
        <w:rPr>
          <w:rFonts w:eastAsia="Times New Roman" w:cs="Times New Roman"/>
          <w:szCs w:val="28"/>
          <w:lang w:eastAsia="ru-RU"/>
        </w:rPr>
        <w:t>настояще</w:t>
      </w:r>
      <w:r w:rsidR="00317158">
        <w:rPr>
          <w:rFonts w:eastAsia="Times New Roman" w:cs="Times New Roman"/>
          <w:szCs w:val="28"/>
          <w:lang w:eastAsia="ru-RU"/>
        </w:rPr>
        <w:t xml:space="preserve">му </w:t>
      </w:r>
      <w:r w:rsidRPr="00B4009B">
        <w:rPr>
          <w:rFonts w:eastAsia="Times New Roman" w:cs="Times New Roman"/>
          <w:szCs w:val="28"/>
          <w:lang w:eastAsia="ru-RU"/>
        </w:rPr>
        <w:t>решени</w:t>
      </w:r>
      <w:r w:rsidR="00317158">
        <w:rPr>
          <w:rFonts w:eastAsia="Times New Roman" w:cs="Times New Roman"/>
          <w:szCs w:val="28"/>
          <w:lang w:eastAsia="ru-RU"/>
        </w:rPr>
        <w:t>ю</w:t>
      </w:r>
      <w:r w:rsidRPr="00B4009B">
        <w:rPr>
          <w:rFonts w:eastAsia="Times New Roman" w:cs="Times New Roman"/>
          <w:szCs w:val="28"/>
          <w:lang w:eastAsia="ru-RU"/>
        </w:rPr>
        <w:t xml:space="preserve">, состоят между собой </w:t>
      </w:r>
      <w:r w:rsidR="00D210C7">
        <w:rPr>
          <w:rFonts w:eastAsia="Times New Roman" w:cs="Times New Roman"/>
          <w:szCs w:val="28"/>
          <w:lang w:eastAsia="ru-RU"/>
        </w:rPr>
        <w:br/>
      </w:r>
      <w:r w:rsidRPr="00B4009B">
        <w:rPr>
          <w:rFonts w:eastAsia="Times New Roman" w:cs="Times New Roman"/>
          <w:szCs w:val="28"/>
          <w:lang w:eastAsia="ru-RU"/>
        </w:rPr>
        <w:t>в браке, зарегистрированном в органах записи актов гражданского состояния</w:t>
      </w:r>
      <w:r w:rsidR="00D4795A">
        <w:rPr>
          <w:rFonts w:eastAsia="Times New Roman" w:cs="Times New Roman"/>
          <w:szCs w:val="28"/>
          <w:lang w:eastAsia="ru-RU"/>
        </w:rPr>
        <w:t>,</w:t>
      </w:r>
      <w:r w:rsidRPr="00B4009B">
        <w:rPr>
          <w:rFonts w:eastAsia="Times New Roman" w:cs="Times New Roman"/>
          <w:szCs w:val="28"/>
          <w:lang w:eastAsia="ru-RU"/>
        </w:rPr>
        <w:t xml:space="preserve"> и имеют право на компенсацию расходов на оплату стоимости найма жилых помещений, выплата производится одному из супругов, включ</w:t>
      </w:r>
      <w:r w:rsidR="00D4795A">
        <w:rPr>
          <w:rFonts w:eastAsia="Times New Roman" w:cs="Times New Roman"/>
          <w:szCs w:val="28"/>
          <w:lang w:eastAsia="ru-RU"/>
        </w:rPr>
        <w:t>ё</w:t>
      </w:r>
      <w:r w:rsidRPr="00B4009B">
        <w:rPr>
          <w:rFonts w:eastAsia="Times New Roman" w:cs="Times New Roman"/>
          <w:szCs w:val="28"/>
          <w:lang w:eastAsia="ru-RU"/>
        </w:rPr>
        <w:t xml:space="preserve">нному </w:t>
      </w:r>
      <w:r>
        <w:rPr>
          <w:rFonts w:eastAsia="Times New Roman" w:cs="Times New Roman"/>
          <w:szCs w:val="28"/>
          <w:lang w:eastAsia="ru-RU"/>
        </w:rPr>
        <w:br/>
      </w:r>
      <w:r w:rsidRPr="00B4009B">
        <w:rPr>
          <w:rFonts w:eastAsia="Times New Roman" w:cs="Times New Roman"/>
          <w:szCs w:val="28"/>
          <w:lang w:eastAsia="ru-RU"/>
        </w:rPr>
        <w:t xml:space="preserve">в договор найма жилого помещения в качестве нанимателя, </w:t>
      </w:r>
      <w:r w:rsidR="00D210C7">
        <w:rPr>
          <w:rFonts w:eastAsia="Times New Roman" w:cs="Times New Roman"/>
          <w:szCs w:val="28"/>
          <w:lang w:eastAsia="ru-RU"/>
        </w:rPr>
        <w:br/>
      </w:r>
      <w:r w:rsidRPr="00B4009B">
        <w:rPr>
          <w:rFonts w:eastAsia="Times New Roman" w:cs="Times New Roman"/>
          <w:szCs w:val="28"/>
          <w:lang w:eastAsia="ru-RU"/>
        </w:rPr>
        <w:t xml:space="preserve">в размере ежемесячной платы по договору найма жилого помещения, </w:t>
      </w:r>
      <w:r w:rsidR="00D210C7">
        <w:rPr>
          <w:rFonts w:eastAsia="Times New Roman" w:cs="Times New Roman"/>
          <w:szCs w:val="28"/>
          <w:lang w:eastAsia="ru-RU"/>
        </w:rPr>
        <w:br/>
      </w:r>
      <w:r w:rsidRPr="00B4009B">
        <w:rPr>
          <w:rFonts w:eastAsia="Times New Roman" w:cs="Times New Roman"/>
          <w:szCs w:val="28"/>
          <w:lang w:eastAsia="ru-RU"/>
        </w:rPr>
        <w:t>но не более</w:t>
      </w:r>
      <w:r w:rsidR="00D210C7">
        <w:rPr>
          <w:rFonts w:eastAsia="Times New Roman" w:cs="Times New Roman"/>
          <w:szCs w:val="28"/>
          <w:lang w:eastAsia="ru-RU"/>
        </w:rPr>
        <w:t xml:space="preserve"> </w:t>
      </w:r>
      <w:r w:rsidRPr="00B4009B">
        <w:rPr>
          <w:rFonts w:eastAsia="Times New Roman" w:cs="Times New Roman"/>
          <w:szCs w:val="28"/>
          <w:lang w:eastAsia="ru-RU"/>
        </w:rPr>
        <w:t>40</w:t>
      </w:r>
      <w:r>
        <w:rPr>
          <w:rFonts w:eastAsia="Times New Roman" w:cs="Times New Roman"/>
          <w:szCs w:val="28"/>
          <w:lang w:eastAsia="ru-RU"/>
        </w:rPr>
        <w:t> </w:t>
      </w:r>
      <w:r w:rsidRPr="00B4009B">
        <w:rPr>
          <w:rFonts w:eastAsia="Times New Roman" w:cs="Times New Roman"/>
          <w:szCs w:val="28"/>
          <w:lang w:eastAsia="ru-RU"/>
        </w:rPr>
        <w:t>000</w:t>
      </w:r>
      <w:r>
        <w:rPr>
          <w:rFonts w:eastAsia="Times New Roman" w:cs="Times New Roman"/>
          <w:szCs w:val="28"/>
          <w:lang w:eastAsia="ru-RU"/>
        </w:rPr>
        <w:t xml:space="preserve"> </w:t>
      </w:r>
      <w:r w:rsidRPr="00B4009B">
        <w:rPr>
          <w:rFonts w:eastAsia="Times New Roman" w:cs="Times New Roman"/>
          <w:szCs w:val="28"/>
          <w:lang w:eastAsia="ru-RU"/>
        </w:rPr>
        <w:t>рублей на семью ежемесячно.</w:t>
      </w:r>
    </w:p>
    <w:p w:rsidR="00B4009B" w:rsidRPr="00B4009B" w:rsidRDefault="00B4009B" w:rsidP="00840292">
      <w:pPr>
        <w:widowControl w:val="0"/>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 xml:space="preserve">Ежемесячная компенсация расходов на оплату </w:t>
      </w:r>
      <w:r w:rsidR="008B4998" w:rsidRPr="00B4009B">
        <w:rPr>
          <w:rFonts w:eastAsia="Times New Roman" w:cs="Times New Roman"/>
          <w:szCs w:val="28"/>
          <w:lang w:eastAsia="ru-RU"/>
        </w:rPr>
        <w:t>стоимости</w:t>
      </w:r>
      <w:r w:rsidR="008B4998">
        <w:rPr>
          <w:rFonts w:eastAsia="Times New Roman" w:cs="Times New Roman"/>
          <w:szCs w:val="28"/>
          <w:lang w:eastAsia="ru-RU"/>
        </w:rPr>
        <w:t xml:space="preserve"> </w:t>
      </w:r>
      <w:r w:rsidRPr="00B4009B">
        <w:rPr>
          <w:rFonts w:eastAsia="Times New Roman" w:cs="Times New Roman"/>
          <w:szCs w:val="28"/>
          <w:lang w:eastAsia="ru-RU"/>
        </w:rPr>
        <w:t xml:space="preserve">найма жилого помещения в случае, если работник отработал неполный месяц по причине приёма на работу или наступления обстоятельств, влекущих прекращение компенсации расходов (расторжение договора найма жилого помещения, увольнение работника, утрата права на получение данной выплаты), производится с учётом фактического количества календарных дней работы </w:t>
      </w:r>
      <w:r>
        <w:rPr>
          <w:rFonts w:eastAsia="Times New Roman" w:cs="Times New Roman"/>
          <w:szCs w:val="28"/>
          <w:lang w:eastAsia="ru-RU"/>
        </w:rPr>
        <w:br/>
      </w:r>
      <w:r w:rsidRPr="00B4009B">
        <w:rPr>
          <w:rFonts w:eastAsia="Times New Roman" w:cs="Times New Roman"/>
          <w:szCs w:val="28"/>
          <w:lang w:eastAsia="ru-RU"/>
        </w:rPr>
        <w:t xml:space="preserve">по трудовому договору (в период действия договора найма жилого помещения), исходя из размера ежемесячной платы за жилое помещение </w:t>
      </w:r>
      <w:r>
        <w:rPr>
          <w:rFonts w:eastAsia="Times New Roman" w:cs="Times New Roman"/>
          <w:szCs w:val="28"/>
          <w:lang w:eastAsia="ru-RU"/>
        </w:rPr>
        <w:br/>
      </w:r>
      <w:r w:rsidRPr="00B4009B">
        <w:rPr>
          <w:rFonts w:eastAsia="Times New Roman" w:cs="Times New Roman"/>
          <w:szCs w:val="28"/>
          <w:lang w:eastAsia="ru-RU"/>
        </w:rPr>
        <w:t>по договору найма жилого помещения, но не более 20 000 рублей.</w:t>
      </w:r>
    </w:p>
    <w:p w:rsidR="00B4009B" w:rsidRPr="00B4009B" w:rsidRDefault="00B4009B" w:rsidP="00B4009B">
      <w:pPr>
        <w:autoSpaceDE w:val="0"/>
        <w:autoSpaceDN w:val="0"/>
        <w:adjustRightInd w:val="0"/>
        <w:ind w:firstLine="709"/>
        <w:rPr>
          <w:rFonts w:eastAsia="Times New Roman" w:cs="Times New Roman"/>
          <w:szCs w:val="28"/>
          <w:lang w:eastAsia="ru-RU"/>
        </w:rPr>
      </w:pPr>
      <w:r w:rsidRPr="00B4009B">
        <w:rPr>
          <w:rFonts w:eastAsia="Times New Roman" w:cs="Times New Roman"/>
          <w:szCs w:val="28"/>
          <w:lang w:eastAsia="ru-RU"/>
        </w:rPr>
        <w:t>В случае возникновения обстоятельств у одного из супругов, влекущих прекращение компенсации расходов (расторжение договора найма жилого помещения, увольнение работника, утрата права на получение данной выплаты)</w:t>
      </w:r>
      <w:r w:rsidR="003575AC">
        <w:rPr>
          <w:rFonts w:eastAsia="Times New Roman" w:cs="Times New Roman"/>
          <w:szCs w:val="28"/>
          <w:lang w:eastAsia="ru-RU"/>
        </w:rPr>
        <w:t xml:space="preserve">, </w:t>
      </w:r>
      <w:r w:rsidRPr="00B4009B">
        <w:rPr>
          <w:rFonts w:eastAsia="Times New Roman" w:cs="Times New Roman"/>
          <w:szCs w:val="28"/>
          <w:lang w:eastAsia="ru-RU"/>
        </w:rPr>
        <w:t>право на возмещение сохраняется за вторым супругом в размере ежемесячной платы за жилое помещение по договору найма жилого помещения, но не более 20 000 рублей.».</w:t>
      </w:r>
    </w:p>
    <w:p w:rsidR="00B4009B" w:rsidRPr="00B4009B" w:rsidRDefault="00B4009B" w:rsidP="00B4009B">
      <w:pPr>
        <w:tabs>
          <w:tab w:val="left" w:pos="993"/>
          <w:tab w:val="left" w:pos="1276"/>
        </w:tabs>
        <w:ind w:firstLine="709"/>
        <w:rPr>
          <w:rFonts w:eastAsia="Calibri" w:cs="Times New Roman"/>
          <w:szCs w:val="28"/>
        </w:rPr>
      </w:pPr>
      <w:r w:rsidRPr="00B4009B">
        <w:rPr>
          <w:rFonts w:eastAsia="Calibri" w:cs="Times New Roman"/>
          <w:szCs w:val="28"/>
        </w:rPr>
        <w:t>2.</w:t>
      </w:r>
      <w:r>
        <w:rPr>
          <w:rFonts w:eastAsia="Calibri" w:cs="Times New Roman"/>
          <w:szCs w:val="28"/>
        </w:rPr>
        <w:tab/>
      </w:r>
      <w:r w:rsidRPr="00B4009B">
        <w:rPr>
          <w:rFonts w:eastAsia="Calibri" w:cs="Times New Roman"/>
          <w:szCs w:val="28"/>
        </w:rPr>
        <w:t xml:space="preserve">Опубликовать (разместить) настоящее решение в сетевом издании «Официальные документы города Сургута»: </w:t>
      </w:r>
      <w:r w:rsidRPr="00B4009B">
        <w:rPr>
          <w:rFonts w:eastAsia="Calibri" w:cs="Times New Roman"/>
          <w:szCs w:val="28"/>
          <w:lang w:val="en-US"/>
        </w:rPr>
        <w:t>DOCSURGUT</w:t>
      </w:r>
      <w:r w:rsidRPr="00B4009B">
        <w:rPr>
          <w:rFonts w:eastAsia="Calibri" w:cs="Times New Roman"/>
          <w:szCs w:val="28"/>
        </w:rPr>
        <w:t>.</w:t>
      </w:r>
      <w:r w:rsidRPr="00B4009B">
        <w:rPr>
          <w:rFonts w:eastAsia="Calibri" w:cs="Times New Roman"/>
          <w:szCs w:val="28"/>
          <w:lang w:val="en-US"/>
        </w:rPr>
        <w:t>RU</w:t>
      </w:r>
      <w:r w:rsidRPr="00B4009B">
        <w:rPr>
          <w:rFonts w:eastAsia="Calibri" w:cs="Times New Roman"/>
          <w:szCs w:val="28"/>
        </w:rPr>
        <w:t>.</w:t>
      </w:r>
    </w:p>
    <w:p w:rsidR="00B4009B" w:rsidRPr="00B4009B" w:rsidRDefault="00B4009B" w:rsidP="00B4009B">
      <w:pPr>
        <w:tabs>
          <w:tab w:val="left" w:pos="993"/>
        </w:tabs>
        <w:autoSpaceDE w:val="0"/>
        <w:autoSpaceDN w:val="0"/>
        <w:adjustRightInd w:val="0"/>
        <w:ind w:firstLine="709"/>
        <w:rPr>
          <w:rFonts w:eastAsia="Calibri" w:cs="Times New Roman"/>
          <w:szCs w:val="28"/>
        </w:rPr>
      </w:pPr>
      <w:r w:rsidRPr="00B4009B">
        <w:rPr>
          <w:rFonts w:eastAsia="Calibri" w:cs="Times New Roman"/>
          <w:szCs w:val="28"/>
        </w:rPr>
        <w:t>3.</w:t>
      </w:r>
      <w:r>
        <w:rPr>
          <w:rFonts w:eastAsia="Calibri" w:cs="Times New Roman"/>
          <w:szCs w:val="28"/>
        </w:rPr>
        <w:tab/>
      </w:r>
      <w:r w:rsidRPr="00B4009B">
        <w:rPr>
          <w:rFonts w:eastAsia="Times New Roman" w:cs="Times New Roman"/>
          <w:szCs w:val="28"/>
          <w:lang w:eastAsia="ru-RU"/>
        </w:rPr>
        <w:t>Настоящее решение вступает в силу после его официального опубликования с особенностями, установленными частью 4 настоящего решения, и распространяется на правоотношения, возникшие с 01.09.2026.</w:t>
      </w:r>
      <w:r w:rsidRPr="00B4009B">
        <w:rPr>
          <w:rFonts w:eastAsia="Calibri" w:cs="Times New Roman"/>
          <w:szCs w:val="28"/>
        </w:rPr>
        <w:t xml:space="preserve"> </w:t>
      </w:r>
    </w:p>
    <w:p w:rsidR="00B4009B" w:rsidRPr="00B4009B" w:rsidRDefault="00B4009B" w:rsidP="00B4009B">
      <w:pPr>
        <w:tabs>
          <w:tab w:val="left" w:pos="993"/>
        </w:tabs>
        <w:autoSpaceDE w:val="0"/>
        <w:autoSpaceDN w:val="0"/>
        <w:adjustRightInd w:val="0"/>
        <w:ind w:firstLine="709"/>
        <w:rPr>
          <w:rFonts w:eastAsia="Times New Roman" w:cs="Times New Roman"/>
          <w:color w:val="000000"/>
          <w:szCs w:val="28"/>
          <w:lang w:eastAsia="ru-RU"/>
        </w:rPr>
      </w:pPr>
      <w:r w:rsidRPr="00B4009B">
        <w:rPr>
          <w:rFonts w:eastAsia="Calibri" w:cs="Times New Roman"/>
          <w:szCs w:val="28"/>
        </w:rPr>
        <w:t>4.</w:t>
      </w:r>
      <w:r>
        <w:rPr>
          <w:rFonts w:eastAsia="Calibri" w:cs="Times New Roman"/>
          <w:szCs w:val="28"/>
        </w:rPr>
        <w:tab/>
      </w:r>
      <w:r w:rsidRPr="00B4009B">
        <w:rPr>
          <w:rFonts w:eastAsia="Times New Roman" w:cs="Times New Roman"/>
          <w:szCs w:val="28"/>
          <w:lang w:eastAsia="ru-RU"/>
        </w:rPr>
        <w:t>Пункт</w:t>
      </w:r>
      <w:r w:rsidR="00840292">
        <w:rPr>
          <w:rFonts w:eastAsia="Times New Roman" w:cs="Times New Roman"/>
          <w:szCs w:val="28"/>
          <w:lang w:eastAsia="ru-RU"/>
        </w:rPr>
        <w:t xml:space="preserve"> 2 </w:t>
      </w:r>
      <w:r w:rsidRPr="00B4009B">
        <w:rPr>
          <w:rFonts w:eastAsia="Times New Roman" w:cs="Times New Roman"/>
          <w:szCs w:val="28"/>
          <w:lang w:eastAsia="ru-RU"/>
        </w:rPr>
        <w:t>части 1 настоящего решения вступает в силу с 01.01.2027</w:t>
      </w:r>
      <w:r w:rsidRPr="00B4009B">
        <w:rPr>
          <w:rFonts w:eastAsia="Calibri" w:cs="Times New Roman"/>
          <w:szCs w:val="28"/>
        </w:rPr>
        <w:t>.</w:t>
      </w:r>
    </w:p>
    <w:p w:rsidR="00F4205F" w:rsidRPr="00B4009B" w:rsidRDefault="00F4205F" w:rsidP="00B4009B">
      <w:pPr>
        <w:tabs>
          <w:tab w:val="left" w:pos="993"/>
          <w:tab w:val="left" w:pos="1134"/>
        </w:tabs>
        <w:ind w:firstLine="709"/>
        <w:rPr>
          <w:szCs w:val="28"/>
        </w:rPr>
      </w:pPr>
    </w:p>
    <w:p w:rsidR="00901195" w:rsidRPr="00B4009B" w:rsidRDefault="00901195" w:rsidP="007846C1">
      <w:pPr>
        <w:tabs>
          <w:tab w:val="left" w:pos="1134"/>
        </w:tabs>
        <w:ind w:firstLine="708"/>
        <w:rPr>
          <w:szCs w:val="28"/>
        </w:rPr>
      </w:pPr>
    </w:p>
    <w:p w:rsidR="006302DF" w:rsidRPr="00B4009B" w:rsidRDefault="006302DF" w:rsidP="007846C1">
      <w:pPr>
        <w:tabs>
          <w:tab w:val="left" w:pos="1134"/>
        </w:tabs>
        <w:ind w:firstLine="708"/>
        <w:rPr>
          <w:szCs w:val="28"/>
        </w:rPr>
      </w:pPr>
    </w:p>
    <w:tbl>
      <w:tblPr>
        <w:tblW w:w="0" w:type="auto"/>
        <w:tblLook w:val="04A0" w:firstRow="1" w:lastRow="0" w:firstColumn="1" w:lastColumn="0" w:noHBand="0" w:noVBand="1"/>
      </w:tblPr>
      <w:tblGrid>
        <w:gridCol w:w="4791"/>
        <w:gridCol w:w="4563"/>
      </w:tblGrid>
      <w:tr w:rsidR="007846C1" w:rsidRPr="00E608C6" w:rsidTr="00E13D2D">
        <w:trPr>
          <w:trHeight w:val="1697"/>
        </w:trPr>
        <w:tc>
          <w:tcPr>
            <w:tcW w:w="4875" w:type="dxa"/>
          </w:tcPr>
          <w:p w:rsidR="007846C1" w:rsidRPr="00E608C6" w:rsidRDefault="005404CB" w:rsidP="0034247F">
            <w:pPr>
              <w:rPr>
                <w:rFonts w:eastAsia="Calibri"/>
                <w:szCs w:val="28"/>
              </w:rPr>
            </w:pPr>
            <w:r>
              <w:rPr>
                <w:rFonts w:eastAsia="Calibri"/>
                <w:szCs w:val="28"/>
              </w:rPr>
              <w:t>Председатель</w:t>
            </w:r>
            <w:r w:rsidR="007846C1" w:rsidRPr="00E608C6">
              <w:rPr>
                <w:rFonts w:eastAsia="Calibri"/>
                <w:szCs w:val="28"/>
              </w:rPr>
              <w:t xml:space="preserve"> Думы города</w:t>
            </w:r>
          </w:p>
          <w:p w:rsidR="007846C1" w:rsidRPr="00E608C6" w:rsidRDefault="007846C1" w:rsidP="0034247F">
            <w:pPr>
              <w:tabs>
                <w:tab w:val="left" w:pos="717"/>
              </w:tabs>
              <w:rPr>
                <w:rFonts w:eastAsia="Calibri"/>
                <w:szCs w:val="28"/>
              </w:rPr>
            </w:pPr>
          </w:p>
          <w:p w:rsidR="007846C1" w:rsidRPr="00E608C6" w:rsidRDefault="00E851AB" w:rsidP="0034247F">
            <w:pPr>
              <w:rPr>
                <w:rFonts w:eastAsia="Calibri"/>
                <w:szCs w:val="28"/>
              </w:rPr>
            </w:pPr>
            <w:r>
              <w:rPr>
                <w:rFonts w:eastAsia="Calibri"/>
                <w:szCs w:val="28"/>
              </w:rPr>
              <w:t>_______________ А.И. Олейников</w:t>
            </w:r>
          </w:p>
          <w:p w:rsidR="007846C1" w:rsidRPr="00E608C6" w:rsidRDefault="007846C1" w:rsidP="0034247F">
            <w:pPr>
              <w:ind w:firstLine="250"/>
              <w:rPr>
                <w:rFonts w:eastAsia="Calibri"/>
                <w:szCs w:val="28"/>
              </w:rPr>
            </w:pPr>
          </w:p>
          <w:p w:rsidR="007846C1" w:rsidRPr="00E608C6" w:rsidRDefault="00BB1030" w:rsidP="0034247F">
            <w:pPr>
              <w:rPr>
                <w:rFonts w:eastAsia="Calibri"/>
                <w:szCs w:val="28"/>
              </w:rPr>
            </w:pPr>
            <w:r>
              <w:rPr>
                <w:rFonts w:eastAsia="Calibri"/>
                <w:szCs w:val="28"/>
              </w:rPr>
              <w:t>«</w:t>
            </w:r>
            <w:r>
              <w:rPr>
                <w:rFonts w:eastAsia="Calibri"/>
                <w:szCs w:val="28"/>
                <w:u w:val="single"/>
              </w:rPr>
              <w:t>17</w:t>
            </w:r>
            <w:r>
              <w:rPr>
                <w:rFonts w:eastAsia="Calibri"/>
                <w:szCs w:val="28"/>
              </w:rPr>
              <w:t xml:space="preserve">» </w:t>
            </w:r>
            <w:r>
              <w:rPr>
                <w:rFonts w:eastAsia="Calibri"/>
                <w:szCs w:val="28"/>
                <w:u w:val="single"/>
              </w:rPr>
              <w:t>сентября</w:t>
            </w:r>
            <w:r w:rsidR="0002677E">
              <w:rPr>
                <w:rFonts w:eastAsia="Calibri"/>
                <w:szCs w:val="28"/>
              </w:rPr>
              <w:t xml:space="preserve"> 2026</w:t>
            </w:r>
            <w:r w:rsidR="007846C1" w:rsidRPr="00E608C6">
              <w:rPr>
                <w:rFonts w:eastAsia="Calibri"/>
                <w:szCs w:val="28"/>
              </w:rPr>
              <w:t xml:space="preserve"> г.</w:t>
            </w:r>
          </w:p>
        </w:tc>
        <w:tc>
          <w:tcPr>
            <w:tcW w:w="4623" w:type="dxa"/>
          </w:tcPr>
          <w:p w:rsidR="007846C1" w:rsidRPr="00E608C6" w:rsidRDefault="007846C1" w:rsidP="00E13D2D">
            <w:pPr>
              <w:ind w:right="-258" w:firstLine="482"/>
              <w:rPr>
                <w:rFonts w:eastAsia="Calibri"/>
                <w:szCs w:val="28"/>
              </w:rPr>
            </w:pPr>
            <w:r w:rsidRPr="00E608C6">
              <w:rPr>
                <w:rFonts w:eastAsia="Calibri"/>
                <w:szCs w:val="28"/>
              </w:rPr>
              <w:t>Глава города</w:t>
            </w:r>
          </w:p>
          <w:p w:rsidR="007846C1" w:rsidRPr="00E608C6" w:rsidRDefault="007846C1" w:rsidP="00E13D2D">
            <w:pPr>
              <w:ind w:right="-258" w:firstLine="482"/>
              <w:rPr>
                <w:rFonts w:eastAsia="Calibri"/>
                <w:szCs w:val="28"/>
              </w:rPr>
            </w:pPr>
          </w:p>
          <w:p w:rsidR="007846C1" w:rsidRPr="00E608C6" w:rsidRDefault="00E851AB" w:rsidP="00E13D2D">
            <w:pPr>
              <w:tabs>
                <w:tab w:val="left" w:pos="520"/>
              </w:tabs>
              <w:ind w:right="-258" w:firstLine="482"/>
              <w:rPr>
                <w:rFonts w:eastAsia="Calibri"/>
                <w:szCs w:val="28"/>
              </w:rPr>
            </w:pPr>
            <w:r>
              <w:rPr>
                <w:rFonts w:eastAsia="Calibri"/>
                <w:szCs w:val="28"/>
              </w:rPr>
              <w:t>_______________ М.Н</w:t>
            </w:r>
            <w:r w:rsidR="007846C1" w:rsidRPr="00E608C6">
              <w:rPr>
                <w:rFonts w:eastAsia="Calibri"/>
                <w:szCs w:val="28"/>
              </w:rPr>
              <w:t xml:space="preserve">. </w:t>
            </w:r>
            <w:r>
              <w:rPr>
                <w:rFonts w:eastAsia="Calibri"/>
                <w:szCs w:val="28"/>
              </w:rPr>
              <w:t>Слепов</w:t>
            </w:r>
          </w:p>
          <w:p w:rsidR="007846C1" w:rsidRPr="00E608C6" w:rsidRDefault="007846C1" w:rsidP="00E13D2D">
            <w:pPr>
              <w:ind w:right="-258" w:firstLine="482"/>
              <w:rPr>
                <w:rFonts w:eastAsia="Calibri"/>
                <w:szCs w:val="28"/>
              </w:rPr>
            </w:pPr>
          </w:p>
          <w:p w:rsidR="007846C1" w:rsidRPr="00E608C6" w:rsidRDefault="00BB1030" w:rsidP="00E13D2D">
            <w:pPr>
              <w:ind w:right="-258" w:firstLine="482"/>
              <w:rPr>
                <w:rFonts w:eastAsia="Calibri"/>
                <w:szCs w:val="28"/>
              </w:rPr>
            </w:pPr>
            <w:r>
              <w:rPr>
                <w:rFonts w:eastAsia="Calibri"/>
                <w:szCs w:val="28"/>
              </w:rPr>
              <w:t>«</w:t>
            </w:r>
            <w:r>
              <w:rPr>
                <w:rFonts w:eastAsia="Calibri"/>
                <w:szCs w:val="28"/>
                <w:u w:val="single"/>
              </w:rPr>
              <w:t>21</w:t>
            </w:r>
            <w:r>
              <w:rPr>
                <w:rFonts w:eastAsia="Calibri"/>
                <w:szCs w:val="28"/>
              </w:rPr>
              <w:t xml:space="preserve">» </w:t>
            </w:r>
            <w:r>
              <w:rPr>
                <w:rFonts w:eastAsia="Calibri"/>
                <w:szCs w:val="28"/>
                <w:u w:val="single"/>
              </w:rPr>
              <w:t>сентября</w:t>
            </w:r>
            <w:bookmarkStart w:id="0" w:name="_GoBack"/>
            <w:bookmarkEnd w:id="0"/>
            <w:r w:rsidR="0002677E">
              <w:rPr>
                <w:rFonts w:eastAsia="Calibri"/>
                <w:szCs w:val="28"/>
              </w:rPr>
              <w:t xml:space="preserve"> 2026</w:t>
            </w:r>
            <w:r w:rsidR="007846C1" w:rsidRPr="00E608C6">
              <w:rPr>
                <w:rFonts w:eastAsia="Calibri"/>
                <w:szCs w:val="28"/>
              </w:rPr>
              <w:t xml:space="preserve"> г.</w:t>
            </w:r>
          </w:p>
        </w:tc>
      </w:tr>
    </w:tbl>
    <w:p w:rsidR="00901195" w:rsidRPr="00621002" w:rsidRDefault="00901195" w:rsidP="0045599B">
      <w:pPr>
        <w:widowControl w:val="0"/>
        <w:rPr>
          <w:szCs w:val="28"/>
        </w:rPr>
      </w:pPr>
    </w:p>
    <w:sectPr w:rsidR="00901195" w:rsidRPr="00621002" w:rsidSect="00901195">
      <w:headerReference w:type="default" r:id="rId8"/>
      <w:footerReference w:type="default" r:id="rId9"/>
      <w:headerReference w:type="first" r:id="rId10"/>
      <w:pgSz w:w="11906" w:h="16838"/>
      <w:pgMar w:top="1276"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003" w:rsidRDefault="00455003" w:rsidP="006757BB">
      <w:r>
        <w:separator/>
      </w:r>
    </w:p>
  </w:endnote>
  <w:endnote w:type="continuationSeparator" w:id="0">
    <w:p w:rsidR="00455003" w:rsidRDefault="00455003" w:rsidP="00675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7BB" w:rsidRDefault="006757BB">
    <w:pPr>
      <w:pStyle w:val="af"/>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003" w:rsidRDefault="00455003" w:rsidP="006757BB">
      <w:r>
        <w:separator/>
      </w:r>
    </w:p>
  </w:footnote>
  <w:footnote w:type="continuationSeparator" w:id="0">
    <w:p w:rsidR="00455003" w:rsidRDefault="00455003" w:rsidP="00675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5867637"/>
      <w:docPartObj>
        <w:docPartGallery w:val="Page Numbers (Top of Page)"/>
        <w:docPartUnique/>
      </w:docPartObj>
    </w:sdtPr>
    <w:sdtEndPr>
      <w:rPr>
        <w:sz w:val="20"/>
        <w:szCs w:val="20"/>
      </w:rPr>
    </w:sdtEndPr>
    <w:sdtContent>
      <w:p w:rsidR="000C5399" w:rsidRPr="00D424AF" w:rsidRDefault="000C5399">
        <w:pPr>
          <w:pStyle w:val="ad"/>
          <w:jc w:val="center"/>
          <w:rPr>
            <w:sz w:val="20"/>
            <w:szCs w:val="20"/>
          </w:rPr>
        </w:pPr>
        <w:r w:rsidRPr="00D424AF">
          <w:rPr>
            <w:sz w:val="20"/>
            <w:szCs w:val="20"/>
          </w:rPr>
          <w:fldChar w:fldCharType="begin"/>
        </w:r>
        <w:r w:rsidRPr="00D424AF">
          <w:rPr>
            <w:sz w:val="20"/>
            <w:szCs w:val="20"/>
          </w:rPr>
          <w:instrText>PAGE   \* MERGEFORMAT</w:instrText>
        </w:r>
        <w:r w:rsidRPr="00D424AF">
          <w:rPr>
            <w:sz w:val="20"/>
            <w:szCs w:val="20"/>
          </w:rPr>
          <w:fldChar w:fldCharType="separate"/>
        </w:r>
        <w:r w:rsidR="00BB1030">
          <w:rPr>
            <w:noProof/>
            <w:sz w:val="20"/>
            <w:szCs w:val="20"/>
          </w:rPr>
          <w:t>4</w:t>
        </w:r>
        <w:r w:rsidRPr="00D424AF">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888709"/>
      <w:docPartObj>
        <w:docPartGallery w:val="Page Numbers (Top of Page)"/>
        <w:docPartUnique/>
      </w:docPartObj>
    </w:sdtPr>
    <w:sdtEndPr>
      <w:rPr>
        <w:sz w:val="20"/>
        <w:szCs w:val="20"/>
      </w:rPr>
    </w:sdtEndPr>
    <w:sdtContent>
      <w:p w:rsidR="00525EBC" w:rsidRPr="00FC5CDF" w:rsidRDefault="00525EBC">
        <w:pPr>
          <w:pStyle w:val="ad"/>
          <w:jc w:val="center"/>
          <w:rPr>
            <w:sz w:val="20"/>
            <w:szCs w:val="20"/>
          </w:rPr>
        </w:pPr>
        <w:r w:rsidRPr="00FC5CDF">
          <w:rPr>
            <w:sz w:val="20"/>
            <w:szCs w:val="20"/>
          </w:rPr>
          <w:fldChar w:fldCharType="begin"/>
        </w:r>
        <w:r w:rsidRPr="00FC5CDF">
          <w:rPr>
            <w:sz w:val="20"/>
            <w:szCs w:val="20"/>
          </w:rPr>
          <w:instrText>PAGE   \* MERGEFORMAT</w:instrText>
        </w:r>
        <w:r w:rsidRPr="00FC5CDF">
          <w:rPr>
            <w:sz w:val="20"/>
            <w:szCs w:val="20"/>
          </w:rPr>
          <w:fldChar w:fldCharType="separate"/>
        </w:r>
        <w:r w:rsidR="00BB1030">
          <w:rPr>
            <w:noProof/>
            <w:sz w:val="20"/>
            <w:szCs w:val="20"/>
          </w:rPr>
          <w:t>1</w:t>
        </w:r>
        <w:r w:rsidRPr="00FC5CD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D2A5404"/>
    <w:lvl w:ilvl="0">
      <w:numFmt w:val="bullet"/>
      <w:lvlText w:val="*"/>
      <w:lvlJc w:val="left"/>
    </w:lvl>
  </w:abstractNum>
  <w:abstractNum w:abstractNumId="1" w15:restartNumberingAfterBreak="0">
    <w:nsid w:val="2F0D3D68"/>
    <w:multiLevelType w:val="hybridMultilevel"/>
    <w:tmpl w:val="5BC61372"/>
    <w:lvl w:ilvl="0" w:tplc="DA1AD9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30514C8"/>
    <w:multiLevelType w:val="hybridMultilevel"/>
    <w:tmpl w:val="3DD809BA"/>
    <w:lvl w:ilvl="0" w:tplc="D4266BA0">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94E1B00"/>
    <w:multiLevelType w:val="singleLevel"/>
    <w:tmpl w:val="EDBA8B22"/>
    <w:lvl w:ilvl="0">
      <w:start w:val="3"/>
      <w:numFmt w:val="decimal"/>
      <w:lvlText w:val="%1."/>
      <w:legacy w:legacy="1" w:legacySpace="0" w:legacyIndent="382"/>
      <w:lvlJc w:val="left"/>
      <w:rPr>
        <w:rFonts w:ascii="Times New Roman CYR" w:hAnsi="Times New Roman CYR" w:cs="Times New Roman CYR" w:hint="default"/>
      </w:rPr>
    </w:lvl>
  </w:abstractNum>
  <w:abstractNum w:abstractNumId="4" w15:restartNumberingAfterBreak="0">
    <w:nsid w:val="4CC315D6"/>
    <w:multiLevelType w:val="hybridMultilevel"/>
    <w:tmpl w:val="5ED0F076"/>
    <w:lvl w:ilvl="0" w:tplc="56F8FC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F483AC9"/>
    <w:multiLevelType w:val="hybridMultilevel"/>
    <w:tmpl w:val="D23CEADC"/>
    <w:lvl w:ilvl="0" w:tplc="72EA0CF6">
      <w:start w:val="1"/>
      <w:numFmt w:val="bullet"/>
      <w:lvlText w:val="-"/>
      <w:lvlJc w:val="left"/>
      <w:pPr>
        <w:ind w:left="1433" w:hanging="360"/>
      </w:pPr>
      <w:rPr>
        <w:rFonts w:ascii="Times New Roman CYR" w:hAnsi="Times New Roman CYR"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4B15792"/>
    <w:multiLevelType w:val="hybridMultilevel"/>
    <w:tmpl w:val="52F28F92"/>
    <w:lvl w:ilvl="0" w:tplc="96EA268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9D10A85"/>
    <w:multiLevelType w:val="hybridMultilevel"/>
    <w:tmpl w:val="D8BE720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4A3843"/>
    <w:multiLevelType w:val="hybridMultilevel"/>
    <w:tmpl w:val="23D8661C"/>
    <w:lvl w:ilvl="0" w:tplc="8028E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lvl w:ilvl="0">
        <w:numFmt w:val="bullet"/>
        <w:lvlText w:val=""/>
        <w:legacy w:legacy="1" w:legacySpace="0" w:legacyIndent="173"/>
        <w:lvlJc w:val="left"/>
        <w:rPr>
          <w:rFonts w:ascii="Symbol" w:hAnsi="Symbol" w:hint="default"/>
        </w:rPr>
      </w:lvl>
    </w:lvlOverride>
  </w:num>
  <w:num w:numId="2">
    <w:abstractNumId w:val="3"/>
  </w:num>
  <w:num w:numId="3">
    <w:abstractNumId w:val="5"/>
  </w:num>
  <w:num w:numId="4">
    <w:abstractNumId w:val="6"/>
  </w:num>
  <w:num w:numId="5">
    <w:abstractNumId w:val="1"/>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9"/>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40B"/>
    <w:rsid w:val="000179D0"/>
    <w:rsid w:val="0002677E"/>
    <w:rsid w:val="00033DA0"/>
    <w:rsid w:val="000633A1"/>
    <w:rsid w:val="00064A49"/>
    <w:rsid w:val="0006756C"/>
    <w:rsid w:val="00070E46"/>
    <w:rsid w:val="00072D85"/>
    <w:rsid w:val="00077080"/>
    <w:rsid w:val="00093E83"/>
    <w:rsid w:val="000B49B9"/>
    <w:rsid w:val="000B533B"/>
    <w:rsid w:val="000C5399"/>
    <w:rsid w:val="000D0C7E"/>
    <w:rsid w:val="000E559A"/>
    <w:rsid w:val="000F10F6"/>
    <w:rsid w:val="00100262"/>
    <w:rsid w:val="00130AD8"/>
    <w:rsid w:val="00145E65"/>
    <w:rsid w:val="0015286F"/>
    <w:rsid w:val="00153A8B"/>
    <w:rsid w:val="00156BD5"/>
    <w:rsid w:val="001734EA"/>
    <w:rsid w:val="001930EF"/>
    <w:rsid w:val="001D226B"/>
    <w:rsid w:val="001D4643"/>
    <w:rsid w:val="001F5CB8"/>
    <w:rsid w:val="00224196"/>
    <w:rsid w:val="00244B5C"/>
    <w:rsid w:val="002566D2"/>
    <w:rsid w:val="002627CD"/>
    <w:rsid w:val="00265A49"/>
    <w:rsid w:val="002769CF"/>
    <w:rsid w:val="0029214F"/>
    <w:rsid w:val="00297C63"/>
    <w:rsid w:val="002C0DA2"/>
    <w:rsid w:val="002E22CC"/>
    <w:rsid w:val="00311139"/>
    <w:rsid w:val="00317158"/>
    <w:rsid w:val="003224F1"/>
    <w:rsid w:val="003311E7"/>
    <w:rsid w:val="00334B90"/>
    <w:rsid w:val="003414E9"/>
    <w:rsid w:val="003502CB"/>
    <w:rsid w:val="00355399"/>
    <w:rsid w:val="003575AC"/>
    <w:rsid w:val="00360CED"/>
    <w:rsid w:val="003648CC"/>
    <w:rsid w:val="00383A0A"/>
    <w:rsid w:val="00385A9B"/>
    <w:rsid w:val="00391653"/>
    <w:rsid w:val="003D2694"/>
    <w:rsid w:val="003D7149"/>
    <w:rsid w:val="003E20DC"/>
    <w:rsid w:val="003E2595"/>
    <w:rsid w:val="003E689A"/>
    <w:rsid w:val="004043F8"/>
    <w:rsid w:val="00412214"/>
    <w:rsid w:val="00431C26"/>
    <w:rsid w:val="004441C6"/>
    <w:rsid w:val="00455003"/>
    <w:rsid w:val="0045599B"/>
    <w:rsid w:val="004750D6"/>
    <w:rsid w:val="004B09F3"/>
    <w:rsid w:val="004C4E88"/>
    <w:rsid w:val="004E4ED8"/>
    <w:rsid w:val="004E79FC"/>
    <w:rsid w:val="004F3970"/>
    <w:rsid w:val="00503B30"/>
    <w:rsid w:val="00507B64"/>
    <w:rsid w:val="00514C92"/>
    <w:rsid w:val="00524BFA"/>
    <w:rsid w:val="00525EBC"/>
    <w:rsid w:val="00533BC1"/>
    <w:rsid w:val="005404CB"/>
    <w:rsid w:val="0055040A"/>
    <w:rsid w:val="00550B39"/>
    <w:rsid w:val="00553AA8"/>
    <w:rsid w:val="00555DB1"/>
    <w:rsid w:val="0056401D"/>
    <w:rsid w:val="00564873"/>
    <w:rsid w:val="00590934"/>
    <w:rsid w:val="005A497D"/>
    <w:rsid w:val="005A690F"/>
    <w:rsid w:val="005B0CF7"/>
    <w:rsid w:val="005C2C05"/>
    <w:rsid w:val="005D16B2"/>
    <w:rsid w:val="005E2C49"/>
    <w:rsid w:val="00611B5A"/>
    <w:rsid w:val="00620D30"/>
    <w:rsid w:val="00621002"/>
    <w:rsid w:val="006302DF"/>
    <w:rsid w:val="00632D88"/>
    <w:rsid w:val="006376FB"/>
    <w:rsid w:val="00645899"/>
    <w:rsid w:val="0065237D"/>
    <w:rsid w:val="006525E6"/>
    <w:rsid w:val="006551DA"/>
    <w:rsid w:val="00662C1E"/>
    <w:rsid w:val="006637FE"/>
    <w:rsid w:val="00671CD2"/>
    <w:rsid w:val="00674975"/>
    <w:rsid w:val="006757BB"/>
    <w:rsid w:val="00677894"/>
    <w:rsid w:val="006866A2"/>
    <w:rsid w:val="006978D6"/>
    <w:rsid w:val="006A555D"/>
    <w:rsid w:val="006A743E"/>
    <w:rsid w:val="006D794C"/>
    <w:rsid w:val="006F5A64"/>
    <w:rsid w:val="00703DFF"/>
    <w:rsid w:val="007059EF"/>
    <w:rsid w:val="0071370F"/>
    <w:rsid w:val="007579F0"/>
    <w:rsid w:val="00765012"/>
    <w:rsid w:val="00782A60"/>
    <w:rsid w:val="007846C1"/>
    <w:rsid w:val="007A0896"/>
    <w:rsid w:val="007A6477"/>
    <w:rsid w:val="007A7339"/>
    <w:rsid w:val="007D2B57"/>
    <w:rsid w:val="007D6A51"/>
    <w:rsid w:val="007E4424"/>
    <w:rsid w:val="007F5B20"/>
    <w:rsid w:val="008009E7"/>
    <w:rsid w:val="00803407"/>
    <w:rsid w:val="0081348C"/>
    <w:rsid w:val="00813E66"/>
    <w:rsid w:val="00840292"/>
    <w:rsid w:val="00847112"/>
    <w:rsid w:val="00854D0C"/>
    <w:rsid w:val="008A192E"/>
    <w:rsid w:val="008A64CA"/>
    <w:rsid w:val="008A66F1"/>
    <w:rsid w:val="008A6A0F"/>
    <w:rsid w:val="008B4998"/>
    <w:rsid w:val="008C26BC"/>
    <w:rsid w:val="008C35FC"/>
    <w:rsid w:val="008D6922"/>
    <w:rsid w:val="008E7161"/>
    <w:rsid w:val="008F5360"/>
    <w:rsid w:val="00901195"/>
    <w:rsid w:val="009550D7"/>
    <w:rsid w:val="00957282"/>
    <w:rsid w:val="0096607A"/>
    <w:rsid w:val="00973CD5"/>
    <w:rsid w:val="0098622B"/>
    <w:rsid w:val="00987D20"/>
    <w:rsid w:val="009A1C08"/>
    <w:rsid w:val="009B65D8"/>
    <w:rsid w:val="009C2B54"/>
    <w:rsid w:val="009D677F"/>
    <w:rsid w:val="00A166DA"/>
    <w:rsid w:val="00A22CD5"/>
    <w:rsid w:val="00A2531B"/>
    <w:rsid w:val="00A34E83"/>
    <w:rsid w:val="00A45F2C"/>
    <w:rsid w:val="00A47AA3"/>
    <w:rsid w:val="00A51D62"/>
    <w:rsid w:val="00A70976"/>
    <w:rsid w:val="00A73208"/>
    <w:rsid w:val="00A754FE"/>
    <w:rsid w:val="00A8614E"/>
    <w:rsid w:val="00AA12DE"/>
    <w:rsid w:val="00AA4F67"/>
    <w:rsid w:val="00AA6666"/>
    <w:rsid w:val="00AB0F39"/>
    <w:rsid w:val="00AB7FB1"/>
    <w:rsid w:val="00AD446C"/>
    <w:rsid w:val="00AE0D14"/>
    <w:rsid w:val="00AE528C"/>
    <w:rsid w:val="00AF79E1"/>
    <w:rsid w:val="00B06787"/>
    <w:rsid w:val="00B072F2"/>
    <w:rsid w:val="00B149C5"/>
    <w:rsid w:val="00B14A95"/>
    <w:rsid w:val="00B32B99"/>
    <w:rsid w:val="00B371AD"/>
    <w:rsid w:val="00B4009B"/>
    <w:rsid w:val="00B50DF1"/>
    <w:rsid w:val="00B60969"/>
    <w:rsid w:val="00B74228"/>
    <w:rsid w:val="00B76025"/>
    <w:rsid w:val="00B84B56"/>
    <w:rsid w:val="00BA58CF"/>
    <w:rsid w:val="00BA62F7"/>
    <w:rsid w:val="00BA7099"/>
    <w:rsid w:val="00BB1030"/>
    <w:rsid w:val="00BE1CA7"/>
    <w:rsid w:val="00BE2302"/>
    <w:rsid w:val="00C04801"/>
    <w:rsid w:val="00C24A6E"/>
    <w:rsid w:val="00C45521"/>
    <w:rsid w:val="00C53527"/>
    <w:rsid w:val="00C56C15"/>
    <w:rsid w:val="00C56E34"/>
    <w:rsid w:val="00C72CC8"/>
    <w:rsid w:val="00C8101E"/>
    <w:rsid w:val="00C81AF7"/>
    <w:rsid w:val="00CA35C9"/>
    <w:rsid w:val="00CA62D5"/>
    <w:rsid w:val="00CC7B8D"/>
    <w:rsid w:val="00D210C7"/>
    <w:rsid w:val="00D3340B"/>
    <w:rsid w:val="00D37F06"/>
    <w:rsid w:val="00D424AF"/>
    <w:rsid w:val="00D46BE5"/>
    <w:rsid w:val="00D4795A"/>
    <w:rsid w:val="00D47BC5"/>
    <w:rsid w:val="00D66964"/>
    <w:rsid w:val="00D7523A"/>
    <w:rsid w:val="00D9248D"/>
    <w:rsid w:val="00DA53AA"/>
    <w:rsid w:val="00DF72B6"/>
    <w:rsid w:val="00E02020"/>
    <w:rsid w:val="00E05DD8"/>
    <w:rsid w:val="00E07875"/>
    <w:rsid w:val="00E12916"/>
    <w:rsid w:val="00E13D2D"/>
    <w:rsid w:val="00E158F6"/>
    <w:rsid w:val="00E16CB4"/>
    <w:rsid w:val="00E16EF6"/>
    <w:rsid w:val="00E21868"/>
    <w:rsid w:val="00E25256"/>
    <w:rsid w:val="00E34B2D"/>
    <w:rsid w:val="00E41CBB"/>
    <w:rsid w:val="00E4289A"/>
    <w:rsid w:val="00E510F6"/>
    <w:rsid w:val="00E52CFD"/>
    <w:rsid w:val="00E608C6"/>
    <w:rsid w:val="00E616A0"/>
    <w:rsid w:val="00E644C7"/>
    <w:rsid w:val="00E71A13"/>
    <w:rsid w:val="00E8136C"/>
    <w:rsid w:val="00E82F22"/>
    <w:rsid w:val="00E83964"/>
    <w:rsid w:val="00E851AB"/>
    <w:rsid w:val="00E95C2E"/>
    <w:rsid w:val="00E97885"/>
    <w:rsid w:val="00EA080A"/>
    <w:rsid w:val="00EC510C"/>
    <w:rsid w:val="00EC5D33"/>
    <w:rsid w:val="00ED7A03"/>
    <w:rsid w:val="00EE179F"/>
    <w:rsid w:val="00F107E8"/>
    <w:rsid w:val="00F15209"/>
    <w:rsid w:val="00F35FCF"/>
    <w:rsid w:val="00F41FE1"/>
    <w:rsid w:val="00F4205F"/>
    <w:rsid w:val="00F448E0"/>
    <w:rsid w:val="00F45F68"/>
    <w:rsid w:val="00F5631F"/>
    <w:rsid w:val="00F64DEF"/>
    <w:rsid w:val="00F7430C"/>
    <w:rsid w:val="00F8051B"/>
    <w:rsid w:val="00F9174D"/>
    <w:rsid w:val="00FA1199"/>
    <w:rsid w:val="00FA4115"/>
    <w:rsid w:val="00FC5CDF"/>
    <w:rsid w:val="00FD1F68"/>
    <w:rsid w:val="00FF7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73E2"/>
  <w15:docId w15:val="{6C47150F-7ECC-4B91-B8B6-2BF770D0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6477"/>
    <w:pPr>
      <w:spacing w:after="0" w:line="240" w:lineRule="auto"/>
      <w:jc w:val="both"/>
    </w:pPr>
    <w:rPr>
      <w:rFonts w:ascii="Times New Roman" w:hAnsi="Times New Roman"/>
      <w:sz w:val="28"/>
    </w:rPr>
  </w:style>
  <w:style w:type="paragraph" w:styleId="2">
    <w:name w:val="heading 2"/>
    <w:basedOn w:val="a"/>
    <w:link w:val="20"/>
    <w:unhideWhenUsed/>
    <w:qFormat/>
    <w:rsid w:val="005A497D"/>
    <w:pPr>
      <w:spacing w:before="100" w:beforeAutospacing="1" w:after="100" w:afterAutospacing="1"/>
      <w:jc w:val="left"/>
      <w:outlineLvl w:val="1"/>
    </w:pPr>
    <w:rPr>
      <w:rFonts w:eastAsia="Times New Roman" w:cs="Times New Roman"/>
      <w:b/>
      <w:bCs/>
      <w:sz w:val="36"/>
      <w:szCs w:val="36"/>
      <w:lang w:eastAsia="ru-RU"/>
    </w:rPr>
  </w:style>
  <w:style w:type="paragraph" w:styleId="4">
    <w:name w:val="heading 4"/>
    <w:basedOn w:val="a"/>
    <w:next w:val="a"/>
    <w:link w:val="40"/>
    <w:uiPriority w:val="9"/>
    <w:semiHidden/>
    <w:unhideWhenUsed/>
    <w:qFormat/>
    <w:rsid w:val="0045599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424"/>
    <w:rPr>
      <w:rFonts w:ascii="Tahoma" w:hAnsi="Tahoma" w:cs="Tahoma"/>
      <w:sz w:val="16"/>
      <w:szCs w:val="16"/>
    </w:rPr>
  </w:style>
  <w:style w:type="character" w:customStyle="1" w:styleId="a4">
    <w:name w:val="Текст выноски Знак"/>
    <w:basedOn w:val="a0"/>
    <w:link w:val="a3"/>
    <w:uiPriority w:val="99"/>
    <w:semiHidden/>
    <w:rsid w:val="007E4424"/>
    <w:rPr>
      <w:rFonts w:ascii="Tahoma" w:hAnsi="Tahoma" w:cs="Tahoma"/>
      <w:sz w:val="16"/>
      <w:szCs w:val="16"/>
    </w:rPr>
  </w:style>
  <w:style w:type="character" w:styleId="a5">
    <w:name w:val="Placeholder Text"/>
    <w:basedOn w:val="a0"/>
    <w:uiPriority w:val="99"/>
    <w:semiHidden/>
    <w:rsid w:val="001734EA"/>
    <w:rPr>
      <w:color w:val="808080"/>
    </w:rPr>
  </w:style>
  <w:style w:type="paragraph" w:styleId="a6">
    <w:name w:val="List Paragraph"/>
    <w:basedOn w:val="a"/>
    <w:uiPriority w:val="34"/>
    <w:qFormat/>
    <w:rsid w:val="003414E9"/>
    <w:pPr>
      <w:ind w:left="720"/>
      <w:contextualSpacing/>
    </w:pPr>
  </w:style>
  <w:style w:type="paragraph" w:styleId="a7">
    <w:name w:val="Body Text"/>
    <w:basedOn w:val="a"/>
    <w:link w:val="a8"/>
    <w:uiPriority w:val="99"/>
    <w:semiHidden/>
    <w:unhideWhenUsed/>
    <w:rsid w:val="00F15209"/>
    <w:pPr>
      <w:spacing w:after="120"/>
    </w:pPr>
  </w:style>
  <w:style w:type="character" w:customStyle="1" w:styleId="a8">
    <w:name w:val="Основной текст Знак"/>
    <w:basedOn w:val="a0"/>
    <w:link w:val="a7"/>
    <w:uiPriority w:val="99"/>
    <w:semiHidden/>
    <w:rsid w:val="00F15209"/>
    <w:rPr>
      <w:rFonts w:ascii="Times New Roman" w:hAnsi="Times New Roman"/>
      <w:sz w:val="28"/>
    </w:rPr>
  </w:style>
  <w:style w:type="paragraph" w:styleId="a9">
    <w:name w:val="Body Text First Indent"/>
    <w:basedOn w:val="a7"/>
    <w:link w:val="aa"/>
    <w:uiPriority w:val="1"/>
    <w:qFormat/>
    <w:rsid w:val="00F15209"/>
    <w:pPr>
      <w:spacing w:after="0"/>
      <w:ind w:firstLine="709"/>
    </w:pPr>
  </w:style>
  <w:style w:type="character" w:customStyle="1" w:styleId="aa">
    <w:name w:val="Красная строка Знак"/>
    <w:basedOn w:val="a8"/>
    <w:link w:val="a9"/>
    <w:uiPriority w:val="1"/>
    <w:rsid w:val="00F15209"/>
    <w:rPr>
      <w:rFonts w:ascii="Times New Roman" w:hAnsi="Times New Roman"/>
      <w:sz w:val="28"/>
    </w:rPr>
  </w:style>
  <w:style w:type="paragraph" w:styleId="ab">
    <w:name w:val="Title"/>
    <w:basedOn w:val="a"/>
    <w:next w:val="a9"/>
    <w:link w:val="ac"/>
    <w:uiPriority w:val="8"/>
    <w:qFormat/>
    <w:rsid w:val="006A743E"/>
    <w:pPr>
      <w:spacing w:after="280"/>
      <w:ind w:right="5103"/>
      <w:contextualSpacing/>
    </w:pPr>
    <w:rPr>
      <w:rFonts w:eastAsiaTheme="majorEastAsia" w:cstheme="majorBidi"/>
      <w:spacing w:val="5"/>
      <w:kern w:val="28"/>
      <w:szCs w:val="52"/>
    </w:rPr>
  </w:style>
  <w:style w:type="character" w:customStyle="1" w:styleId="ac">
    <w:name w:val="Заголовок Знак"/>
    <w:basedOn w:val="a0"/>
    <w:link w:val="ab"/>
    <w:uiPriority w:val="8"/>
    <w:rsid w:val="006A743E"/>
    <w:rPr>
      <w:rFonts w:ascii="Times New Roman" w:eastAsiaTheme="majorEastAsia" w:hAnsi="Times New Roman" w:cstheme="majorBidi"/>
      <w:spacing w:val="5"/>
      <w:kern w:val="28"/>
      <w:sz w:val="28"/>
      <w:szCs w:val="52"/>
    </w:rPr>
  </w:style>
  <w:style w:type="paragraph" w:styleId="ad">
    <w:name w:val="header"/>
    <w:basedOn w:val="a"/>
    <w:link w:val="ae"/>
    <w:uiPriority w:val="99"/>
    <w:unhideWhenUsed/>
    <w:rsid w:val="006757BB"/>
    <w:pPr>
      <w:tabs>
        <w:tab w:val="center" w:pos="4677"/>
        <w:tab w:val="right" w:pos="9355"/>
      </w:tabs>
    </w:pPr>
  </w:style>
  <w:style w:type="character" w:customStyle="1" w:styleId="ae">
    <w:name w:val="Верхний колонтитул Знак"/>
    <w:basedOn w:val="a0"/>
    <w:link w:val="ad"/>
    <w:uiPriority w:val="99"/>
    <w:rsid w:val="006757BB"/>
    <w:rPr>
      <w:rFonts w:ascii="Times New Roman" w:hAnsi="Times New Roman"/>
      <w:sz w:val="28"/>
    </w:rPr>
  </w:style>
  <w:style w:type="paragraph" w:styleId="af">
    <w:name w:val="footer"/>
    <w:basedOn w:val="a"/>
    <w:link w:val="af0"/>
    <w:uiPriority w:val="99"/>
    <w:unhideWhenUsed/>
    <w:rsid w:val="006757BB"/>
    <w:pPr>
      <w:tabs>
        <w:tab w:val="center" w:pos="4677"/>
        <w:tab w:val="right" w:pos="9355"/>
      </w:tabs>
    </w:pPr>
  </w:style>
  <w:style w:type="character" w:customStyle="1" w:styleId="af0">
    <w:name w:val="Нижний колонтитул Знак"/>
    <w:basedOn w:val="a0"/>
    <w:link w:val="af"/>
    <w:uiPriority w:val="99"/>
    <w:rsid w:val="006757BB"/>
    <w:rPr>
      <w:rFonts w:ascii="Times New Roman" w:hAnsi="Times New Roman"/>
      <w:sz w:val="28"/>
    </w:rPr>
  </w:style>
  <w:style w:type="paragraph" w:styleId="af1">
    <w:name w:val="Normal (Web)"/>
    <w:basedOn w:val="a"/>
    <w:uiPriority w:val="99"/>
    <w:semiHidden/>
    <w:unhideWhenUsed/>
    <w:rsid w:val="00D3340B"/>
    <w:pPr>
      <w:spacing w:before="100" w:beforeAutospacing="1" w:after="100" w:afterAutospacing="1"/>
      <w:jc w:val="left"/>
    </w:pPr>
    <w:rPr>
      <w:rFonts w:eastAsia="Times New Roman" w:cs="Times New Roman"/>
      <w:sz w:val="24"/>
      <w:szCs w:val="24"/>
      <w:lang w:eastAsia="ru-RU"/>
    </w:rPr>
  </w:style>
  <w:style w:type="paragraph" w:customStyle="1" w:styleId="af2">
    <w:name w:val="Прижатый влево"/>
    <w:basedOn w:val="a"/>
    <w:next w:val="a"/>
    <w:uiPriority w:val="99"/>
    <w:rsid w:val="00D3340B"/>
    <w:pPr>
      <w:autoSpaceDE w:val="0"/>
      <w:autoSpaceDN w:val="0"/>
      <w:adjustRightInd w:val="0"/>
      <w:jc w:val="left"/>
    </w:pPr>
    <w:rPr>
      <w:rFonts w:ascii="Arial" w:eastAsia="Times New Roman" w:hAnsi="Arial" w:cs="Arial"/>
      <w:sz w:val="24"/>
      <w:szCs w:val="24"/>
      <w:lang w:eastAsia="ru-RU"/>
    </w:rPr>
  </w:style>
  <w:style w:type="character" w:customStyle="1" w:styleId="20">
    <w:name w:val="Заголовок 2 Знак"/>
    <w:basedOn w:val="a0"/>
    <w:link w:val="2"/>
    <w:rsid w:val="005A497D"/>
    <w:rPr>
      <w:rFonts w:ascii="Times New Roman" w:eastAsia="Times New Roman" w:hAnsi="Times New Roman" w:cs="Times New Roman"/>
      <w:b/>
      <w:bCs/>
      <w:sz w:val="36"/>
      <w:szCs w:val="36"/>
      <w:lang w:eastAsia="ru-RU"/>
    </w:rPr>
  </w:style>
  <w:style w:type="paragraph" w:customStyle="1" w:styleId="Default">
    <w:name w:val="Default"/>
    <w:rsid w:val="00F45F6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3">
    <w:name w:val="Table Grid"/>
    <w:basedOn w:val="a1"/>
    <w:rsid w:val="006978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6978D6"/>
    <w:rPr>
      <w:b/>
      <w:bCs/>
    </w:rPr>
  </w:style>
  <w:style w:type="character" w:customStyle="1" w:styleId="40">
    <w:name w:val="Заголовок 4 Знак"/>
    <w:basedOn w:val="a0"/>
    <w:link w:val="4"/>
    <w:uiPriority w:val="9"/>
    <w:semiHidden/>
    <w:rsid w:val="0045599B"/>
    <w:rPr>
      <w:rFonts w:asciiTheme="majorHAnsi" w:eastAsiaTheme="majorEastAsia" w:hAnsiTheme="majorHAnsi" w:cstheme="majorBidi"/>
      <w:i/>
      <w:iCs/>
      <w:color w:val="365F91"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0876">
      <w:bodyDiv w:val="1"/>
      <w:marLeft w:val="0"/>
      <w:marRight w:val="0"/>
      <w:marTop w:val="0"/>
      <w:marBottom w:val="0"/>
      <w:divBdr>
        <w:top w:val="none" w:sz="0" w:space="0" w:color="auto"/>
        <w:left w:val="none" w:sz="0" w:space="0" w:color="auto"/>
        <w:bottom w:val="none" w:sz="0" w:space="0" w:color="auto"/>
        <w:right w:val="none" w:sz="0" w:space="0" w:color="auto"/>
      </w:divBdr>
    </w:div>
    <w:div w:id="191038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chova_yus\Desktop\&#1054;&#1073;%20&#1054;&#1058;&#1057;&#1058;&#1040;&#1042;&#1050;&#1045;%20&#1043;&#1051;&#1040;&#1042;&#1067;\&#1086;&#1073;%20&#1080;&#1079;&#1073;&#1088;&#1072;&#1085;&#1080;&#1080;%20&#1085;&#1086;&#1074;&#1086;&#1075;&#1086;\&#1086;&#1090;%2027.02.2021%20&#8470;%20701-VI%20&#1044;&#104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BDDE5C2D3054A4CB1000667415B810D"/>
        <w:category>
          <w:name w:val="Общие"/>
          <w:gallery w:val="placeholder"/>
        </w:category>
        <w:types>
          <w:type w:val="bbPlcHdr"/>
        </w:types>
        <w:behaviors>
          <w:behavior w:val="content"/>
        </w:behaviors>
        <w:guid w:val="{AD399B44-59E4-4B9E-A5A2-CA89708AF736}"/>
      </w:docPartPr>
      <w:docPartBody>
        <w:p w:rsidR="00EE1EB9" w:rsidRDefault="00EB36BD">
          <w:pPr>
            <w:pStyle w:val="ABDDE5C2D3054A4CB1000667415B810D"/>
          </w:pPr>
          <w:r w:rsidRPr="007B0BF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6BD"/>
    <w:rsid w:val="0002132E"/>
    <w:rsid w:val="00031B50"/>
    <w:rsid w:val="000924FF"/>
    <w:rsid w:val="000E2A5C"/>
    <w:rsid w:val="001044E6"/>
    <w:rsid w:val="001303A1"/>
    <w:rsid w:val="00152A29"/>
    <w:rsid w:val="001B2BC7"/>
    <w:rsid w:val="001F478C"/>
    <w:rsid w:val="002B4F35"/>
    <w:rsid w:val="00316132"/>
    <w:rsid w:val="00320653"/>
    <w:rsid w:val="00347E6D"/>
    <w:rsid w:val="003E6930"/>
    <w:rsid w:val="004167DB"/>
    <w:rsid w:val="004262C4"/>
    <w:rsid w:val="00491ED2"/>
    <w:rsid w:val="004A4E4E"/>
    <w:rsid w:val="0054196A"/>
    <w:rsid w:val="005929E3"/>
    <w:rsid w:val="005A66C6"/>
    <w:rsid w:val="005E63D4"/>
    <w:rsid w:val="00627304"/>
    <w:rsid w:val="006F1B79"/>
    <w:rsid w:val="007920C7"/>
    <w:rsid w:val="008219FF"/>
    <w:rsid w:val="00827DF2"/>
    <w:rsid w:val="00831160"/>
    <w:rsid w:val="0089525A"/>
    <w:rsid w:val="008A4E20"/>
    <w:rsid w:val="008E652B"/>
    <w:rsid w:val="008F7986"/>
    <w:rsid w:val="009B4AB1"/>
    <w:rsid w:val="009F3BE0"/>
    <w:rsid w:val="00A10C17"/>
    <w:rsid w:val="00A13D77"/>
    <w:rsid w:val="00A51888"/>
    <w:rsid w:val="00A61EC3"/>
    <w:rsid w:val="00AE5F75"/>
    <w:rsid w:val="00AE610D"/>
    <w:rsid w:val="00B55418"/>
    <w:rsid w:val="00C17ABD"/>
    <w:rsid w:val="00CD6F2A"/>
    <w:rsid w:val="00D1490D"/>
    <w:rsid w:val="00E32E19"/>
    <w:rsid w:val="00EA2F21"/>
    <w:rsid w:val="00EB36BD"/>
    <w:rsid w:val="00EC2E6A"/>
    <w:rsid w:val="00ED08DF"/>
    <w:rsid w:val="00EE1EB9"/>
    <w:rsid w:val="00EF1500"/>
    <w:rsid w:val="00EF1BFC"/>
    <w:rsid w:val="00F5457A"/>
    <w:rsid w:val="00FF1B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ABDDE5C2D3054A4CB1000667415B810D">
    <w:name w:val="ABDDE5C2D3054A4CB1000667415B810D"/>
  </w:style>
  <w:style w:type="paragraph" w:customStyle="1" w:styleId="F7ACDB80A43544A3B4FDD41AC1F3A49E">
    <w:name w:val="F7ACDB80A43544A3B4FDD41AC1F3A49E"/>
  </w:style>
  <w:style w:type="paragraph" w:customStyle="1" w:styleId="DB9D94D191254188AEEEE84DF69BFFB8">
    <w:name w:val="DB9D94D191254188AEEEE84DF69BFF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от 27.02.2021 № 701-VI ДГ</Template>
  <TotalTime>982</TotalTime>
  <Pages>1</Pages>
  <Words>1318</Words>
  <Characters>7519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Дума города Сургута</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Ткачова Юлия Сергеевна</dc:creator>
  <cp:keywords/>
  <dc:description/>
  <cp:lastModifiedBy>Таран Людмила Равильевна</cp:lastModifiedBy>
  <cp:revision>113</cp:revision>
  <cp:lastPrinted>2021-11-26T12:01:00Z</cp:lastPrinted>
  <dcterms:created xsi:type="dcterms:W3CDTF">2021-02-25T07:49:00Z</dcterms:created>
  <dcterms:modified xsi:type="dcterms:W3CDTF">2026-09-21T05:25:00Z</dcterms:modified>
</cp:coreProperties>
</file>